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2" w:rsidRPr="00415086" w:rsidRDefault="00F65812">
      <w:pPr>
        <w:pStyle w:val="a3"/>
        <w:ind w:left="76"/>
        <w:jc w:val="left"/>
        <w:rPr>
          <w:sz w:val="20"/>
        </w:rPr>
      </w:pPr>
    </w:p>
    <w:p w:rsidR="00B84C41" w:rsidRPr="00B84C41" w:rsidRDefault="00B84C41">
      <w:pPr>
        <w:pStyle w:val="a3"/>
        <w:ind w:left="76"/>
        <w:jc w:val="left"/>
        <w:rPr>
          <w:sz w:val="20"/>
          <w:lang w:val="ru-RU"/>
        </w:rPr>
      </w:pPr>
    </w:p>
    <w:p w:rsidR="00C0309C" w:rsidRDefault="00C0309C" w:rsidP="00C030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ПРИВАТНИЙ ВИЩИЙ НАВЧАЛЬНИЙ ЗАКЛАД</w:t>
      </w:r>
    </w:p>
    <w:p w:rsidR="00C0309C" w:rsidRDefault="00C0309C" w:rsidP="00C030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«ДОНЕЦЬКИЙ УНІВЕРСИТЕТ ЕКОНОМІКИ ТА ПРАВА»</w:t>
      </w:r>
    </w:p>
    <w:p w:rsidR="00C0309C" w:rsidRDefault="00C0309C" w:rsidP="00C030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ВІДОКРЕМЛЕНИЙ СТРУКТУРНИЙ ПІДРОЗДІЛ</w:t>
      </w: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«ФІНАНСОВО-ПРАВОВИЙ ФАХОВИЙ КОЛЕДЖ»</w:t>
      </w: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Pr="00C0309C" w:rsidRDefault="00C0309C" w:rsidP="00C0309C">
      <w:pPr>
        <w:tabs>
          <w:tab w:val="left" w:pos="4678"/>
          <w:tab w:val="left" w:pos="4962"/>
        </w:tabs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</w:t>
      </w:r>
      <w:r w:rsidR="008B330E">
        <w:rPr>
          <w:rFonts w:eastAsia="Calibri"/>
          <w:b/>
          <w:sz w:val="24"/>
          <w:szCs w:val="24"/>
        </w:rPr>
        <w:t>ЗАТВЕРДЖЕНО</w:t>
      </w:r>
    </w:p>
    <w:p w:rsidR="00C0309C" w:rsidRPr="00C0309C" w:rsidRDefault="00C0309C" w:rsidP="00C0309C">
      <w:pPr>
        <w:tabs>
          <w:tab w:val="left" w:pos="4678"/>
          <w:tab w:val="left" w:pos="4962"/>
        </w:tabs>
        <w:jc w:val="center"/>
        <w:rPr>
          <w:rFonts w:eastAsia="Calibri"/>
          <w:sz w:val="24"/>
          <w:szCs w:val="24"/>
        </w:rPr>
      </w:pPr>
      <w:r w:rsidRPr="00C0309C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</w:t>
      </w:r>
      <w:r w:rsidR="000B34FF">
        <w:rPr>
          <w:rFonts w:eastAsia="Calibri"/>
          <w:b/>
          <w:bCs/>
          <w:sz w:val="24"/>
          <w:szCs w:val="24"/>
          <w:lang w:val="ru-RU"/>
        </w:rPr>
        <w:t xml:space="preserve">  </w:t>
      </w:r>
      <w:r w:rsidR="007C1D51">
        <w:rPr>
          <w:rFonts w:eastAsia="Calibri"/>
          <w:b/>
          <w:bCs/>
          <w:sz w:val="24"/>
          <w:szCs w:val="24"/>
          <w:lang w:val="ru-RU"/>
        </w:rPr>
        <w:t xml:space="preserve">  </w:t>
      </w:r>
      <w:r w:rsidRPr="00C0309C">
        <w:rPr>
          <w:rFonts w:eastAsia="Calibri"/>
          <w:sz w:val="24"/>
          <w:szCs w:val="24"/>
        </w:rPr>
        <w:t>Педагогічною  радою «ФПФК» «</w:t>
      </w:r>
      <w:proofErr w:type="spellStart"/>
      <w:r w:rsidRPr="00C0309C">
        <w:rPr>
          <w:rFonts w:eastAsia="Calibri"/>
          <w:sz w:val="24"/>
          <w:szCs w:val="24"/>
        </w:rPr>
        <w:t>ДонУЕП</w:t>
      </w:r>
      <w:proofErr w:type="spellEnd"/>
      <w:r w:rsidRPr="00C0309C">
        <w:rPr>
          <w:rFonts w:eastAsia="Calibri"/>
          <w:sz w:val="24"/>
          <w:szCs w:val="24"/>
        </w:rPr>
        <w:t>»</w:t>
      </w:r>
    </w:p>
    <w:p w:rsidR="00C0309C" w:rsidRPr="00C0309C" w:rsidRDefault="00C0309C" w:rsidP="00C0309C">
      <w:pPr>
        <w:tabs>
          <w:tab w:val="left" w:pos="4678"/>
          <w:tab w:val="left" w:pos="4962"/>
        </w:tabs>
        <w:jc w:val="center"/>
        <w:rPr>
          <w:rFonts w:eastAsia="Calibri"/>
          <w:b/>
          <w:bCs/>
          <w:sz w:val="24"/>
          <w:szCs w:val="24"/>
        </w:rPr>
      </w:pPr>
      <w:r w:rsidRPr="00C0309C">
        <w:rPr>
          <w:rFonts w:eastAsia="Calibri"/>
          <w:sz w:val="24"/>
          <w:szCs w:val="24"/>
        </w:rPr>
        <w:t xml:space="preserve">                                                                       </w:t>
      </w:r>
      <w:r w:rsidR="000B34FF">
        <w:rPr>
          <w:rFonts w:eastAsia="Calibri"/>
          <w:sz w:val="24"/>
          <w:szCs w:val="24"/>
          <w:lang w:val="ru-RU"/>
        </w:rPr>
        <w:t xml:space="preserve"> </w:t>
      </w:r>
      <w:r w:rsidR="007C1D51">
        <w:rPr>
          <w:rFonts w:eastAsia="Calibri"/>
          <w:sz w:val="24"/>
          <w:szCs w:val="24"/>
          <w:lang w:val="ru-RU"/>
        </w:rPr>
        <w:t xml:space="preserve"> </w:t>
      </w:r>
      <w:r w:rsidRPr="00C0309C">
        <w:rPr>
          <w:rFonts w:eastAsia="Calibri"/>
          <w:sz w:val="24"/>
          <w:szCs w:val="24"/>
        </w:rPr>
        <w:t xml:space="preserve"> протокол</w:t>
      </w:r>
      <w:r w:rsidRPr="00C0309C">
        <w:rPr>
          <w:rFonts w:eastAsia="Calibri"/>
          <w:b/>
          <w:bCs/>
          <w:sz w:val="24"/>
          <w:szCs w:val="24"/>
        </w:rPr>
        <w:t xml:space="preserve"> </w:t>
      </w:r>
      <w:r w:rsidRPr="00C0309C">
        <w:rPr>
          <w:rFonts w:eastAsia="Calibri"/>
          <w:sz w:val="24"/>
          <w:szCs w:val="24"/>
        </w:rPr>
        <w:t xml:space="preserve">від </w:t>
      </w:r>
      <w:r w:rsidRPr="00C0309C">
        <w:rPr>
          <w:rFonts w:eastAsia="Calibri"/>
          <w:iCs/>
          <w:sz w:val="24"/>
          <w:szCs w:val="24"/>
        </w:rPr>
        <w:t>___ ______ ______</w:t>
      </w:r>
      <w:r w:rsidRPr="00C0309C">
        <w:rPr>
          <w:rFonts w:eastAsia="Calibri"/>
          <w:sz w:val="24"/>
          <w:szCs w:val="24"/>
        </w:rPr>
        <w:t xml:space="preserve"> № _____</w:t>
      </w:r>
    </w:p>
    <w:p w:rsidR="00C0309C" w:rsidRPr="00C0309C" w:rsidRDefault="00C0309C" w:rsidP="00C0309C">
      <w:pPr>
        <w:tabs>
          <w:tab w:val="left" w:pos="4678"/>
          <w:tab w:val="left" w:pos="4962"/>
        </w:tabs>
        <w:jc w:val="center"/>
        <w:rPr>
          <w:rFonts w:eastAsia="Calibri"/>
          <w:sz w:val="24"/>
          <w:szCs w:val="24"/>
        </w:rPr>
      </w:pPr>
      <w:r w:rsidRPr="00C0309C">
        <w:rPr>
          <w:rFonts w:eastAsia="Calibri"/>
          <w:b/>
          <w:bCs/>
          <w:sz w:val="24"/>
          <w:szCs w:val="24"/>
        </w:rPr>
        <w:t xml:space="preserve">                                            </w:t>
      </w:r>
      <w:r>
        <w:rPr>
          <w:rFonts w:eastAsia="Calibri"/>
          <w:b/>
          <w:bCs/>
          <w:sz w:val="24"/>
          <w:szCs w:val="24"/>
        </w:rPr>
        <w:t xml:space="preserve">    </w:t>
      </w:r>
      <w:r w:rsidRPr="00C0309C">
        <w:rPr>
          <w:rFonts w:eastAsia="Calibri"/>
          <w:b/>
          <w:bCs/>
          <w:sz w:val="24"/>
          <w:szCs w:val="24"/>
        </w:rPr>
        <w:t xml:space="preserve"> </w:t>
      </w:r>
      <w:r w:rsidRPr="00C0309C">
        <w:rPr>
          <w:rFonts w:eastAsia="Calibri"/>
          <w:sz w:val="24"/>
          <w:szCs w:val="24"/>
        </w:rPr>
        <w:t>Голова Педагогічної  ради</w:t>
      </w:r>
    </w:p>
    <w:p w:rsidR="00C0309C" w:rsidRPr="00C0309C" w:rsidRDefault="00C0309C" w:rsidP="00C0309C">
      <w:pPr>
        <w:tabs>
          <w:tab w:val="left" w:pos="4678"/>
          <w:tab w:val="left" w:pos="4962"/>
        </w:tabs>
        <w:jc w:val="center"/>
        <w:rPr>
          <w:rFonts w:eastAsia="Calibri"/>
          <w:b/>
          <w:bCs/>
          <w:sz w:val="24"/>
          <w:szCs w:val="24"/>
        </w:rPr>
      </w:pPr>
      <w:r w:rsidRPr="00C0309C">
        <w:rPr>
          <w:rFonts w:eastAsia="Calibri"/>
          <w:sz w:val="24"/>
          <w:szCs w:val="24"/>
        </w:rPr>
        <w:t xml:space="preserve">       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C0309C">
        <w:rPr>
          <w:rFonts w:eastAsia="Calibri"/>
          <w:sz w:val="24"/>
          <w:szCs w:val="24"/>
        </w:rPr>
        <w:t xml:space="preserve"> ____________________</w:t>
      </w:r>
      <w:r>
        <w:rPr>
          <w:rFonts w:eastAsia="Calibri"/>
          <w:sz w:val="24"/>
          <w:szCs w:val="24"/>
        </w:rPr>
        <w:t xml:space="preserve">   </w:t>
      </w:r>
      <w:r w:rsidRPr="00C0309C">
        <w:rPr>
          <w:rFonts w:eastAsia="Calibri"/>
          <w:sz w:val="24"/>
          <w:szCs w:val="24"/>
        </w:rPr>
        <w:t xml:space="preserve"> Л.К. Лук’янова</w:t>
      </w:r>
    </w:p>
    <w:p w:rsidR="00C0309C" w:rsidRPr="00C0309C" w:rsidRDefault="00C0309C" w:rsidP="00C0309C">
      <w:pPr>
        <w:tabs>
          <w:tab w:val="left" w:pos="6030"/>
        </w:tabs>
        <w:spacing w:line="360" w:lineRule="auto"/>
        <w:rPr>
          <w:sz w:val="24"/>
          <w:szCs w:val="24"/>
        </w:rPr>
      </w:pPr>
      <w:r w:rsidRPr="00C030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0309C" w:rsidRDefault="00C0309C" w:rsidP="00C0309C">
      <w:pPr>
        <w:tabs>
          <w:tab w:val="left" w:pos="6030"/>
        </w:tabs>
        <w:spacing w:line="360" w:lineRule="auto"/>
        <w:rPr>
          <w:sz w:val="28"/>
          <w:szCs w:val="28"/>
        </w:rPr>
      </w:pPr>
    </w:p>
    <w:p w:rsidR="00C0309C" w:rsidRDefault="00C0309C" w:rsidP="00C0309C">
      <w:pPr>
        <w:tabs>
          <w:tab w:val="left" w:pos="6030"/>
        </w:tabs>
        <w:spacing w:line="360" w:lineRule="auto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«ФІНАНСИ, БАНКІВСЬКА СПРАВА ТА СТРАХУВАННЯ»</w:t>
      </w: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ind w:firstLine="993"/>
        <w:jc w:val="center"/>
        <w:rPr>
          <w:sz w:val="28"/>
          <w:szCs w:val="28"/>
        </w:rPr>
      </w:pPr>
      <w:r w:rsidRPr="00F80AD1">
        <w:rPr>
          <w:b/>
          <w:sz w:val="28"/>
          <w:szCs w:val="28"/>
        </w:rPr>
        <w:t>ОСВІТНЬО-ПРОФЕСІЙНИЙ РІВЕНЬ:</w:t>
      </w:r>
      <w:r>
        <w:rPr>
          <w:sz w:val="28"/>
          <w:szCs w:val="28"/>
        </w:rPr>
        <w:t xml:space="preserve"> фаховий молодший бакалавр</w:t>
      </w:r>
    </w:p>
    <w:p w:rsidR="00C0309C" w:rsidRDefault="00C0309C" w:rsidP="00C0309C">
      <w:pPr>
        <w:spacing w:line="360" w:lineRule="auto"/>
        <w:ind w:firstLine="993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ind w:firstLine="2127"/>
        <w:rPr>
          <w:sz w:val="28"/>
          <w:szCs w:val="28"/>
        </w:rPr>
      </w:pPr>
      <w:r w:rsidRPr="00F80AD1">
        <w:rPr>
          <w:b/>
          <w:sz w:val="28"/>
          <w:szCs w:val="28"/>
        </w:rPr>
        <w:t>ГАЛУЗЬ ЗНАНЬ:</w:t>
      </w:r>
      <w:r>
        <w:rPr>
          <w:sz w:val="28"/>
          <w:szCs w:val="28"/>
        </w:rPr>
        <w:t xml:space="preserve"> 07 «Управління та адміністрування»</w:t>
      </w:r>
    </w:p>
    <w:p w:rsidR="00C0309C" w:rsidRDefault="00C0309C" w:rsidP="00C0309C">
      <w:pPr>
        <w:spacing w:line="360" w:lineRule="auto"/>
        <w:ind w:firstLine="2127"/>
        <w:rPr>
          <w:sz w:val="28"/>
          <w:szCs w:val="28"/>
        </w:rPr>
      </w:pPr>
    </w:p>
    <w:p w:rsidR="00C0309C" w:rsidRDefault="00C0309C" w:rsidP="00C0309C">
      <w:pPr>
        <w:spacing w:line="360" w:lineRule="auto"/>
        <w:ind w:firstLine="2127"/>
        <w:rPr>
          <w:sz w:val="28"/>
          <w:szCs w:val="28"/>
        </w:rPr>
      </w:pPr>
      <w:r w:rsidRPr="00F80AD1">
        <w:rPr>
          <w:b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072 «Фінанси, банківська справа та страхування»</w:t>
      </w:r>
    </w:p>
    <w:p w:rsidR="00C0309C" w:rsidRDefault="00C0309C" w:rsidP="00C0309C">
      <w:pPr>
        <w:spacing w:line="360" w:lineRule="auto"/>
        <w:ind w:firstLine="2127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Default="00C0309C" w:rsidP="00C0309C">
      <w:pPr>
        <w:spacing w:line="360" w:lineRule="auto"/>
        <w:jc w:val="center"/>
        <w:rPr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</w:p>
    <w:p w:rsidR="00C0309C" w:rsidRPr="00F80AD1" w:rsidRDefault="00C0309C" w:rsidP="00C0309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Бахмут</w:t>
      </w:r>
      <w:proofErr w:type="spellEnd"/>
    </w:p>
    <w:p w:rsidR="00F65812" w:rsidRPr="004C0CC4" w:rsidRDefault="00C0309C" w:rsidP="004C0CC4">
      <w:pPr>
        <w:spacing w:line="360" w:lineRule="auto"/>
        <w:jc w:val="center"/>
        <w:rPr>
          <w:b/>
          <w:sz w:val="28"/>
          <w:szCs w:val="28"/>
        </w:rPr>
        <w:sectPr w:rsidR="00F65812" w:rsidRPr="004C0CC4">
          <w:type w:val="continuous"/>
          <w:pgSz w:w="11900" w:h="16840"/>
          <w:pgMar w:top="100" w:right="0" w:bottom="0" w:left="0" w:header="720" w:footer="720" w:gutter="0"/>
          <w:cols w:space="720"/>
        </w:sectPr>
      </w:pPr>
      <w:r w:rsidRPr="00F80AD1">
        <w:rPr>
          <w:b/>
          <w:sz w:val="28"/>
          <w:szCs w:val="28"/>
        </w:rPr>
        <w:t>2021</w:t>
      </w:r>
    </w:p>
    <w:p w:rsidR="00F65812" w:rsidRDefault="004C0CC4" w:rsidP="004C0CC4">
      <w:pPr>
        <w:spacing w:before="62"/>
        <w:ind w:left="4193" w:right="3" w:hanging="4193"/>
        <w:jc w:val="center"/>
        <w:rPr>
          <w:sz w:val="28"/>
        </w:rPr>
      </w:pPr>
      <w:r>
        <w:rPr>
          <w:sz w:val="28"/>
        </w:rPr>
        <w:lastRenderedPageBreak/>
        <w:t>ПЕРЕДМОВА</w:t>
      </w:r>
    </w:p>
    <w:p w:rsidR="00F65812" w:rsidRDefault="00F65812">
      <w:pPr>
        <w:pStyle w:val="a3"/>
        <w:spacing w:before="2"/>
        <w:ind w:left="0"/>
        <w:jc w:val="left"/>
        <w:rPr>
          <w:sz w:val="28"/>
        </w:rPr>
      </w:pPr>
    </w:p>
    <w:p w:rsidR="00F65812" w:rsidRDefault="00F618A8" w:rsidP="006A5234">
      <w:pPr>
        <w:spacing w:line="360" w:lineRule="auto"/>
        <w:ind w:left="961"/>
        <w:rPr>
          <w:sz w:val="28"/>
        </w:rPr>
      </w:pPr>
      <w:r>
        <w:rPr>
          <w:sz w:val="28"/>
        </w:rPr>
        <w:t>1.</w:t>
      </w:r>
      <w:r>
        <w:rPr>
          <w:spacing w:val="4"/>
          <w:sz w:val="28"/>
        </w:rPr>
        <w:t xml:space="preserve"> </w:t>
      </w:r>
      <w:r>
        <w:rPr>
          <w:sz w:val="28"/>
        </w:rPr>
        <w:t>РОЗРОБЛЕНО</w:t>
      </w:r>
    </w:p>
    <w:p w:rsidR="00F65812" w:rsidRDefault="00F618A8" w:rsidP="006A5234">
      <w:pPr>
        <w:spacing w:line="360" w:lineRule="auto"/>
        <w:ind w:left="256" w:right="264" w:firstLine="707"/>
        <w:jc w:val="both"/>
        <w:rPr>
          <w:sz w:val="28"/>
        </w:rPr>
      </w:pPr>
      <w:r>
        <w:rPr>
          <w:sz w:val="28"/>
        </w:rPr>
        <w:t>Проектною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 w:rsidR="007F0E8D">
        <w:rPr>
          <w:sz w:val="28"/>
        </w:rPr>
        <w:t xml:space="preserve">Відокремленого структурного підрозділу Приватного вищого навчального закладу «Донецький університет економіки та права» «Фінансово-правовий фаховий коледж»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складі:</w:t>
      </w:r>
    </w:p>
    <w:p w:rsidR="004C0CC4" w:rsidRDefault="004C0CC4" w:rsidP="006A5234">
      <w:pPr>
        <w:spacing w:line="360" w:lineRule="auto"/>
        <w:ind w:left="256" w:right="264" w:firstLine="707"/>
        <w:jc w:val="both"/>
        <w:rPr>
          <w:sz w:val="28"/>
        </w:rPr>
      </w:pPr>
      <w:r>
        <w:rPr>
          <w:sz w:val="28"/>
        </w:rPr>
        <w:t>1.</w:t>
      </w:r>
      <w:r w:rsidR="00263418">
        <w:rPr>
          <w:sz w:val="28"/>
        </w:rPr>
        <w:t xml:space="preserve"> </w:t>
      </w:r>
      <w:proofErr w:type="spellStart"/>
      <w:r w:rsidR="00263418">
        <w:rPr>
          <w:sz w:val="28"/>
        </w:rPr>
        <w:t>Гнєдков</w:t>
      </w:r>
      <w:proofErr w:type="spellEnd"/>
      <w:r w:rsidR="00263418">
        <w:rPr>
          <w:sz w:val="28"/>
        </w:rPr>
        <w:t xml:space="preserve"> Артур Вікторович, керівник проектної групи, кандидат економічних наук, доцент кафедри фінансів Приватного вищого навчального закладу «Донецький університет економіки та права».</w:t>
      </w:r>
    </w:p>
    <w:p w:rsidR="006A5234" w:rsidRDefault="006A5234" w:rsidP="006A5234">
      <w:pPr>
        <w:spacing w:line="360" w:lineRule="auto"/>
        <w:ind w:left="256" w:right="264" w:firstLine="70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Краснощок</w:t>
      </w:r>
      <w:proofErr w:type="spellEnd"/>
      <w:r>
        <w:rPr>
          <w:sz w:val="28"/>
        </w:rPr>
        <w:t xml:space="preserve"> Світлана Олександрівна, член проектної групи, кандидат економічних наук Приватного вищого навчального закладу «Донецький університет економіки та права».</w:t>
      </w:r>
    </w:p>
    <w:p w:rsidR="006A5234" w:rsidRDefault="006A5234" w:rsidP="006A5234">
      <w:pPr>
        <w:spacing w:line="360" w:lineRule="auto"/>
        <w:ind w:left="256" w:right="264" w:firstLine="707"/>
        <w:jc w:val="both"/>
        <w:rPr>
          <w:sz w:val="28"/>
        </w:rPr>
      </w:pPr>
      <w:r>
        <w:rPr>
          <w:sz w:val="28"/>
        </w:rPr>
        <w:t>3. Ігнатова Олена Анатоліївна, член проектної групи, кандидат економічних наук, доцент кафедри фінансів Приватного вищого навчального закладу «Донецький університет економіки та права».</w:t>
      </w:r>
    </w:p>
    <w:p w:rsidR="004C0CC4" w:rsidRDefault="006A5234" w:rsidP="006A5234">
      <w:pPr>
        <w:spacing w:line="360" w:lineRule="auto"/>
        <w:ind w:left="256" w:right="264" w:firstLine="707"/>
        <w:jc w:val="both"/>
        <w:rPr>
          <w:sz w:val="28"/>
        </w:rPr>
      </w:pPr>
      <w:r>
        <w:rPr>
          <w:sz w:val="28"/>
        </w:rPr>
        <w:t>4</w:t>
      </w:r>
      <w:r w:rsidR="004C0CC4">
        <w:rPr>
          <w:sz w:val="28"/>
        </w:rPr>
        <w:t>.</w:t>
      </w:r>
      <w:r w:rsidR="004138F0">
        <w:rPr>
          <w:sz w:val="28"/>
        </w:rPr>
        <w:t xml:space="preserve"> Лук’</w:t>
      </w:r>
      <w:r w:rsidR="00263418">
        <w:rPr>
          <w:sz w:val="28"/>
        </w:rPr>
        <w:t>янова Лідія Костянтинівна, член проектної групи, директор Відокремленого структурного підрозділу Приватного вищого навчального закладу «Донецький університет економіки та права» «Фінансово-правовий фаховий коледж».</w:t>
      </w:r>
    </w:p>
    <w:p w:rsidR="004B3DA0" w:rsidRDefault="004B3DA0" w:rsidP="004B3DA0">
      <w:pPr>
        <w:pStyle w:val="TableParagraph"/>
        <w:spacing w:line="360" w:lineRule="auto"/>
        <w:ind w:left="107"/>
        <w:jc w:val="both"/>
        <w:rPr>
          <w:sz w:val="28"/>
        </w:rPr>
      </w:pPr>
      <w:r>
        <w:rPr>
          <w:sz w:val="28"/>
        </w:rPr>
        <w:tab/>
        <w:t xml:space="preserve">  5. </w:t>
      </w:r>
      <w:proofErr w:type="spellStart"/>
      <w:r>
        <w:rPr>
          <w:sz w:val="28"/>
        </w:rPr>
        <w:t>Вялий</w:t>
      </w:r>
      <w:proofErr w:type="spellEnd"/>
      <w:r>
        <w:rPr>
          <w:sz w:val="28"/>
        </w:rPr>
        <w:t xml:space="preserve"> Олександр Сергійович, </w:t>
      </w:r>
      <w:proofErr w:type="spellStart"/>
      <w:r>
        <w:rPr>
          <w:sz w:val="28"/>
        </w:rPr>
        <w:t>стейкхолдер</w:t>
      </w:r>
      <w:proofErr w:type="spellEnd"/>
      <w:r>
        <w:rPr>
          <w:sz w:val="28"/>
        </w:rPr>
        <w:t>, к</w:t>
      </w:r>
      <w:r w:rsidRPr="004B3DA0">
        <w:rPr>
          <w:sz w:val="28"/>
        </w:rPr>
        <w:t xml:space="preserve">еруючий  </w:t>
      </w:r>
      <w:proofErr w:type="spellStart"/>
      <w:r w:rsidRPr="004B3DA0">
        <w:rPr>
          <w:sz w:val="28"/>
        </w:rPr>
        <w:t>Бахмутським</w:t>
      </w:r>
      <w:proofErr w:type="spellEnd"/>
      <w:r w:rsidRPr="004B3DA0">
        <w:rPr>
          <w:sz w:val="28"/>
        </w:rPr>
        <w:t xml:space="preserve"> відділенням №1 АТ «</w:t>
      </w:r>
      <w:proofErr w:type="spellStart"/>
      <w:r w:rsidRPr="004B3DA0">
        <w:rPr>
          <w:sz w:val="28"/>
        </w:rPr>
        <w:t>Сбербанк</w:t>
      </w:r>
      <w:proofErr w:type="spellEnd"/>
      <w:r w:rsidRPr="004B3DA0">
        <w:rPr>
          <w:sz w:val="28"/>
        </w:rPr>
        <w:t>»</w:t>
      </w:r>
      <w:r>
        <w:rPr>
          <w:sz w:val="28"/>
        </w:rPr>
        <w:t>.</w:t>
      </w:r>
    </w:p>
    <w:p w:rsidR="006A5234" w:rsidRDefault="004B3DA0" w:rsidP="004B3DA0">
      <w:pPr>
        <w:pStyle w:val="TableParagraph"/>
        <w:spacing w:line="360" w:lineRule="auto"/>
        <w:ind w:left="107"/>
        <w:jc w:val="both"/>
        <w:rPr>
          <w:sz w:val="28"/>
        </w:rPr>
      </w:pPr>
      <w:r>
        <w:rPr>
          <w:sz w:val="28"/>
        </w:rPr>
        <w:tab/>
        <w:t xml:space="preserve">  6</w:t>
      </w:r>
      <w:r w:rsidR="006A5234">
        <w:rPr>
          <w:sz w:val="28"/>
        </w:rPr>
        <w:t>.</w:t>
      </w:r>
      <w:r>
        <w:rPr>
          <w:sz w:val="28"/>
        </w:rPr>
        <w:t xml:space="preserve"> Марченко Вероніка Віталіївна, з</w:t>
      </w:r>
      <w:r w:rsidR="006A5234">
        <w:rPr>
          <w:sz w:val="28"/>
        </w:rPr>
        <w:t xml:space="preserve">добувач фахової </w:t>
      </w:r>
      <w:proofErr w:type="spellStart"/>
      <w:r w:rsidR="006A5234">
        <w:rPr>
          <w:sz w:val="28"/>
        </w:rPr>
        <w:t>передвищої</w:t>
      </w:r>
      <w:proofErr w:type="spellEnd"/>
      <w:r w:rsidR="006A5234">
        <w:rPr>
          <w:sz w:val="28"/>
        </w:rPr>
        <w:t xml:space="preserve"> освіти Відокремленого структурного підрозділу Приватного вищого навчального закладу «Донецький університет економіки та права» «Фінансово-правовий фаховий коледж» 3 курсу спеціальність 072 «Фінанси, ба</w:t>
      </w:r>
      <w:r>
        <w:rPr>
          <w:sz w:val="28"/>
        </w:rPr>
        <w:t>нківська справа та страхування».</w:t>
      </w:r>
    </w:p>
    <w:p w:rsidR="004C0CC4" w:rsidRDefault="004C0CC4" w:rsidP="004B3DA0">
      <w:pPr>
        <w:spacing w:line="360" w:lineRule="auto"/>
        <w:ind w:left="256" w:right="264" w:firstLine="707"/>
        <w:jc w:val="both"/>
        <w:rPr>
          <w:sz w:val="28"/>
        </w:rPr>
      </w:pP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Освітня (освітньо-професійна) програма -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</w:t>
      </w:r>
      <w:r>
        <w:rPr>
          <w:sz w:val="28"/>
          <w:szCs w:val="28"/>
        </w:rPr>
        <w:lastRenderedPageBreak/>
        <w:t>кредитів ЄКТС, необхідних для виконання цієї програми, а також очікувані результати навчання, якими повинен оволодіти здобувач відповідного ступеня освіти.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Призначення освітньої програми  </w:t>
      </w:r>
      <w:r>
        <w:rPr>
          <w:sz w:val="28"/>
          <w:szCs w:val="28"/>
        </w:rPr>
        <w:t>підготовки фахового молодшого бакалавра  -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b/>
          <w:sz w:val="28"/>
          <w:szCs w:val="28"/>
        </w:rPr>
        <w:t>під час: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ліцензування освітньої програми, інспектуванні освітньої діяльності за спеціальністю;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навчального плану, програм навчальних дисциплін і практик;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засобів діагностики якості вищої освіти;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професійної орієнтації здобувачів освіти.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Освітня програма враховує </w:t>
      </w:r>
      <w:r>
        <w:rPr>
          <w:sz w:val="28"/>
          <w:szCs w:val="28"/>
        </w:rPr>
        <w:t xml:space="preserve">вимоги Закону України «Про фахову </w:t>
      </w:r>
      <w:proofErr w:type="spellStart"/>
      <w:r>
        <w:rPr>
          <w:sz w:val="28"/>
          <w:szCs w:val="28"/>
        </w:rPr>
        <w:t>передвищу</w:t>
      </w:r>
      <w:proofErr w:type="spellEnd"/>
      <w:r>
        <w:rPr>
          <w:sz w:val="28"/>
          <w:szCs w:val="28"/>
        </w:rPr>
        <w:t xml:space="preserve"> освіту», та Національної рамки кваліфікацій і встановлює: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вимоги до попереднього рівня освіти здобувачів;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обсяг програми та його розподіл за нормативною та вибірковою частинами;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термін навчання за денною та заочною формами;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навчання, що очікуються;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загальні вимоги до програм навчальних дисциплін;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загальні вимоги до засобів діагностики;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загальні вимоги до системи внутрішнього забезпечення якості освіти;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перелік дисциплін і послідовність їх вивчення.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b/>
          <w:sz w:val="28"/>
          <w:szCs w:val="28"/>
        </w:rPr>
        <w:t>для: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складання навчальних планів та робочих навчальних планів;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індивідуальних планів здобувачів освіти;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програм навчальних дисциплін, практичної підготовки;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ліцензування освітньої програми;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внутрішнього контролю якості підготовки фахівців;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атестації здобувачів вищої освіти.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Користувачі освітньої програми:</w:t>
      </w:r>
    </w:p>
    <w:p w:rsidR="004C0CC4" w:rsidRDefault="004C0CC4" w:rsidP="006A5234">
      <w:pPr>
        <w:widowControl/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-  здобувачі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освіти, які навчаються у </w:t>
      </w:r>
      <w:r>
        <w:rPr>
          <w:rStyle w:val="uficommentbody"/>
          <w:sz w:val="28"/>
          <w:szCs w:val="28"/>
        </w:rPr>
        <w:t>Коледжі</w:t>
      </w:r>
      <w:r>
        <w:rPr>
          <w:sz w:val="28"/>
          <w:szCs w:val="28"/>
        </w:rPr>
        <w:t>;</w:t>
      </w:r>
    </w:p>
    <w:p w:rsidR="004C0CC4" w:rsidRDefault="004C0CC4" w:rsidP="006A5234">
      <w:pPr>
        <w:widowControl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sz w:val="28"/>
          <w:szCs w:val="28"/>
        </w:rPr>
        <w:t>-  викладачі Коледжу, які здійснюють підготовку фахових молодших бакалаврів спеціальності</w:t>
      </w:r>
      <w:r>
        <w:rPr>
          <w:rStyle w:val="314pt"/>
          <w:rFonts w:eastAsia="Arial Unicode MS"/>
        </w:rPr>
        <w:t xml:space="preserve"> 072 «Фінанси, банківська справа та страхування»;</w:t>
      </w:r>
    </w:p>
    <w:p w:rsidR="004C0CC4" w:rsidRDefault="004C0CC4" w:rsidP="006A5234">
      <w:pPr>
        <w:pStyle w:val="30"/>
        <w:shd w:val="clear" w:color="auto" w:fill="auto"/>
        <w:spacing w:line="360" w:lineRule="auto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color w:val="000000"/>
          <w:sz w:val="28"/>
          <w:szCs w:val="28"/>
          <w:lang w:val="uk-UA" w:eastAsia="uk-UA"/>
        </w:rPr>
        <w:t xml:space="preserve">-  екзаменаційна комісія зі </w:t>
      </w:r>
      <w:r>
        <w:rPr>
          <w:rStyle w:val="314pt"/>
        </w:rPr>
        <w:t>спеціальності</w:t>
      </w:r>
      <w:r>
        <w:rPr>
          <w:rStyle w:val="314pt"/>
        </w:rPr>
        <w:tab/>
      </w:r>
      <w:r>
        <w:rPr>
          <w:rStyle w:val="314pt"/>
          <w:rFonts w:eastAsia="Arial Unicode MS"/>
        </w:rPr>
        <w:t>072 «Фінанси, банківська справа та страхування»;</w:t>
      </w:r>
    </w:p>
    <w:p w:rsidR="004C0CC4" w:rsidRDefault="004C0CC4" w:rsidP="006A523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приймальна комісія Коледжу.</w:t>
      </w:r>
    </w:p>
    <w:p w:rsidR="004C0CC4" w:rsidRDefault="004C0CC4" w:rsidP="006A5234">
      <w:pPr>
        <w:spacing w:line="360" w:lineRule="auto"/>
        <w:ind w:right="-143" w:firstLine="567"/>
        <w:jc w:val="both"/>
        <w:rPr>
          <w:rFonts w:eastAsia="Arial Unicode MS"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поширюється </w:t>
      </w:r>
      <w:r>
        <w:rPr>
          <w:sz w:val="28"/>
          <w:szCs w:val="28"/>
        </w:rPr>
        <w:t xml:space="preserve">на циклові комісії </w:t>
      </w:r>
      <w:r>
        <w:rPr>
          <w:rStyle w:val="uficommentbody"/>
          <w:sz w:val="28"/>
          <w:szCs w:val="28"/>
        </w:rPr>
        <w:t>Коледжу</w:t>
      </w:r>
      <w:r>
        <w:rPr>
          <w:sz w:val="28"/>
          <w:szCs w:val="28"/>
        </w:rPr>
        <w:t>, що здійснюють підготовку фахових молодших бакалаврів з фінансів, банківської справи та страхування.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освітпрограмі</w:t>
      </w:r>
      <w:proofErr w:type="spellEnd"/>
      <w:r>
        <w:rPr>
          <w:sz w:val="28"/>
          <w:szCs w:val="28"/>
        </w:rPr>
        <w:t xml:space="preserve"> терміни вживаються в такому значенні: 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Акредитація освітньої програми </w:t>
      </w:r>
      <w:r>
        <w:rPr>
          <w:sz w:val="28"/>
          <w:szCs w:val="28"/>
        </w:rPr>
        <w:t xml:space="preserve">– оцінювання освітньої програми та/або освітньої діяльності закладу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 за цією програмою на предмет відповідності стандарту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освіти, спроможності виконати вимоги стандарту та досягти заявлених у програмі результатів навчання.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Атестація – </w:t>
      </w:r>
      <w:r>
        <w:rPr>
          <w:sz w:val="28"/>
          <w:szCs w:val="28"/>
        </w:rPr>
        <w:t xml:space="preserve">це встановлення відповідності засвоєних здобувачами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 рівня та обсягу знань, умінь,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вимогам стандартів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Галузь знань –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основна предметна область освіти і науки, що включає групу споріднених спеціальностей, за якими здійснюється професійна підготовка.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Європейська кредитна </w:t>
      </w:r>
      <w:proofErr w:type="spellStart"/>
      <w:r>
        <w:rPr>
          <w:b/>
          <w:bCs/>
          <w:sz w:val="28"/>
          <w:szCs w:val="28"/>
        </w:rPr>
        <w:t>трансферно</w:t>
      </w:r>
      <w:proofErr w:type="spellEnd"/>
      <w:r>
        <w:rPr>
          <w:b/>
          <w:bCs/>
          <w:sz w:val="28"/>
          <w:szCs w:val="28"/>
        </w:rPr>
        <w:t xml:space="preserve"> – накопичувальна система (ЄКТС) – </w:t>
      </w:r>
      <w:r>
        <w:rPr>
          <w:sz w:val="28"/>
          <w:szCs w:val="28"/>
        </w:rPr>
        <w:t xml:space="preserve"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у кредитах </w:t>
      </w:r>
      <w:r>
        <w:rPr>
          <w:sz w:val="28"/>
          <w:szCs w:val="28"/>
        </w:rPr>
        <w:lastRenderedPageBreak/>
        <w:t>ЄКТС.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Здобувачі фахової </w:t>
      </w:r>
      <w:proofErr w:type="spellStart"/>
      <w:r>
        <w:rPr>
          <w:b/>
          <w:bCs/>
          <w:sz w:val="28"/>
          <w:szCs w:val="28"/>
        </w:rPr>
        <w:t>передвищої</w:t>
      </w:r>
      <w:proofErr w:type="spellEnd"/>
      <w:r>
        <w:rPr>
          <w:b/>
          <w:bCs/>
          <w:sz w:val="28"/>
          <w:szCs w:val="28"/>
        </w:rPr>
        <w:t xml:space="preserve">  освіти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особи, які навчаються у закладі фахової перед вищої освіти  з метою здобуття відповідного ступеня і кваліфікації.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Знання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Кваліфікація –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офіційний результат оцінювання і визнання, який отримано, коли уповноважена установа (компетентний орган) встановила, що особа досягла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(результатів навчання) за заданими стандартами.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Освітня кваліфікація – </w:t>
      </w:r>
      <w:r>
        <w:rPr>
          <w:sz w:val="28"/>
          <w:szCs w:val="28"/>
        </w:rPr>
        <w:t>кваліфікація, що присуджується закладами освіти на основі стандартів освіти.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Кваліфікаційна робота </w:t>
      </w:r>
      <w:r>
        <w:rPr>
          <w:sz w:val="28"/>
          <w:szCs w:val="28"/>
        </w:rPr>
        <w:t xml:space="preserve">– це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наукова робота, яка може передбачатись на завершальному етапі здобуття освіти для встановлення відповідності набутих здобувачами результатів навчання (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) вимогам стандартів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Кваліфікаційний рівень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структурна одиниця Національної рамки кваліфікацій, що визначається певною сукупністю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, які є типовими для кваліфікацій даного рівня </w:t>
      </w:r>
      <w:r>
        <w:rPr>
          <w:i/>
          <w:iCs/>
          <w:sz w:val="28"/>
          <w:szCs w:val="28"/>
        </w:rPr>
        <w:t>(пункт третій Національної рамки кваліфікацій, затвердженої постановою Кабінету Міністрів України від 23 листопада 2011 р. № 1341).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 xml:space="preserve">Компетентність – </w:t>
      </w:r>
      <w:r>
        <w:rPr>
          <w:sz w:val="28"/>
          <w:szCs w:val="28"/>
        </w:rPr>
        <w:t>динамічна 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Кредит Європейської кредитної </w:t>
      </w:r>
      <w:proofErr w:type="spellStart"/>
      <w:r>
        <w:rPr>
          <w:b/>
          <w:bCs/>
          <w:sz w:val="28"/>
          <w:szCs w:val="28"/>
        </w:rPr>
        <w:t>трансферно</w:t>
      </w:r>
      <w:proofErr w:type="spellEnd"/>
      <w:r>
        <w:rPr>
          <w:b/>
          <w:bCs/>
          <w:sz w:val="28"/>
          <w:szCs w:val="28"/>
        </w:rPr>
        <w:t xml:space="preserve"> – накопичувальної системи (кредит ЄКТС) – </w:t>
      </w:r>
      <w:r>
        <w:rPr>
          <w:sz w:val="28"/>
          <w:szCs w:val="28"/>
        </w:rPr>
        <w:t xml:space="preserve">одиниця вимірювання обсягу навчального навантаження здобувача вищої освіти, необхідного для досягнення </w:t>
      </w:r>
      <w:r>
        <w:rPr>
          <w:sz w:val="28"/>
          <w:szCs w:val="28"/>
        </w:rPr>
        <w:lastRenderedPageBreak/>
        <w:t xml:space="preserve">визначених (очікуваних) результатів навчання. Обсяг одного кредиту ЄКТС становить 30 годин. 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Національна рамка кваліфікацій –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це системний і структурований за </w:t>
      </w:r>
      <w:proofErr w:type="spellStart"/>
      <w:r>
        <w:rPr>
          <w:sz w:val="28"/>
          <w:szCs w:val="28"/>
        </w:rPr>
        <w:t>компетентностями</w:t>
      </w:r>
      <w:proofErr w:type="spellEnd"/>
      <w:r>
        <w:rPr>
          <w:sz w:val="28"/>
          <w:szCs w:val="28"/>
        </w:rPr>
        <w:t xml:space="preserve"> опис кваліфікаційних рівнів </w:t>
      </w:r>
      <w:r>
        <w:rPr>
          <w:i/>
          <w:iCs/>
          <w:sz w:val="28"/>
          <w:szCs w:val="28"/>
        </w:rPr>
        <w:t>(пункт перший Національної рамки кваліфікацій, затвердженої постановою Кабінету Міністрів України від 23 листопада 2011 р. № 1341).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Освітній процес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це інтелектуальна, творча діяльність у сфері освіти і науки, що провадиться у закладі </w:t>
      </w:r>
      <w:proofErr w:type="spellStart"/>
      <w:r>
        <w:rPr>
          <w:sz w:val="28"/>
          <w:szCs w:val="28"/>
        </w:rPr>
        <w:t>освіи</w:t>
      </w:r>
      <w:proofErr w:type="spellEnd"/>
      <w:r>
        <w:rPr>
          <w:sz w:val="28"/>
          <w:szCs w:val="28"/>
        </w:rPr>
        <w:t xml:space="preserve"> (науковій установі) через систему науково – методичних і педагогічних заходів та спрямована на передачу, засвоєння, примноження і використання знань, умінь та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у осіб, які навчаються, а також на формування гармонійно розвиненої особистості.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Освітня (</w:t>
      </w:r>
      <w:proofErr w:type="spellStart"/>
      <w:r>
        <w:rPr>
          <w:b/>
          <w:bCs/>
          <w:sz w:val="28"/>
          <w:szCs w:val="28"/>
        </w:rPr>
        <w:t>освітньо</w:t>
      </w:r>
      <w:proofErr w:type="spellEnd"/>
      <w:r>
        <w:rPr>
          <w:b/>
          <w:bCs/>
          <w:sz w:val="28"/>
          <w:szCs w:val="28"/>
        </w:rPr>
        <w:t xml:space="preserve"> – професійна чи </w:t>
      </w:r>
      <w:proofErr w:type="spellStart"/>
      <w:r>
        <w:rPr>
          <w:b/>
          <w:bCs/>
          <w:sz w:val="28"/>
          <w:szCs w:val="28"/>
        </w:rPr>
        <w:t>освітньо</w:t>
      </w:r>
      <w:proofErr w:type="spellEnd"/>
      <w:r>
        <w:rPr>
          <w:b/>
          <w:bCs/>
          <w:sz w:val="28"/>
          <w:szCs w:val="28"/>
        </w:rPr>
        <w:t xml:space="preserve"> – наукова) програма </w:t>
      </w:r>
      <w:proofErr w:type="spellStart"/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освітніх компонентів на відповідному ступені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освіти.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Результати навчання – </w:t>
      </w:r>
      <w:r>
        <w:rPr>
          <w:sz w:val="28"/>
          <w:szCs w:val="28"/>
        </w:rPr>
        <w:t xml:space="preserve">сукупність знань, умінь, навичок,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, набутих особою у процесі навчання за певною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 xml:space="preserve"> – професійною,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 xml:space="preserve"> – науковою програмою, які можна ідентифікувати, кількісно оцінити та виміряти.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Спеціальність –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складова галузі знань, за якою здійснюється професійна підготовка</w:t>
      </w:r>
    </w:p>
    <w:p w:rsidR="004C0CC4" w:rsidRDefault="004C0CC4" w:rsidP="006A523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Якість фахової </w:t>
      </w:r>
      <w:proofErr w:type="spellStart"/>
      <w:r>
        <w:rPr>
          <w:b/>
          <w:bCs/>
          <w:sz w:val="28"/>
          <w:szCs w:val="28"/>
        </w:rPr>
        <w:t>передвищої</w:t>
      </w:r>
      <w:proofErr w:type="spellEnd"/>
      <w:r>
        <w:rPr>
          <w:b/>
          <w:bCs/>
          <w:sz w:val="28"/>
          <w:szCs w:val="28"/>
        </w:rPr>
        <w:t xml:space="preserve"> освіти </w:t>
      </w:r>
      <w:proofErr w:type="spellStart"/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здобутих особою знань, умінь, навичок,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, що відображає її компетентність відповідно до стандартів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освіти.</w:t>
      </w:r>
    </w:p>
    <w:p w:rsidR="00F65812" w:rsidRDefault="00F65812">
      <w:pPr>
        <w:rPr>
          <w:sz w:val="28"/>
        </w:rPr>
        <w:sectPr w:rsidR="00F65812" w:rsidSect="004C0CC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65812" w:rsidRDefault="00F618A8">
      <w:pPr>
        <w:pStyle w:val="a4"/>
        <w:numPr>
          <w:ilvl w:val="0"/>
          <w:numId w:val="2"/>
        </w:numPr>
        <w:tabs>
          <w:tab w:val="left" w:pos="922"/>
        </w:tabs>
        <w:spacing w:before="67" w:line="242" w:lineRule="auto"/>
        <w:ind w:right="640" w:firstLine="12"/>
        <w:jc w:val="left"/>
        <w:rPr>
          <w:b/>
          <w:sz w:val="28"/>
        </w:rPr>
      </w:pPr>
      <w:r>
        <w:rPr>
          <w:b/>
          <w:sz w:val="28"/>
        </w:rPr>
        <w:lastRenderedPageBreak/>
        <w:t>ПРОФІЛЬ ОСВІТНЬО-ПРОФЕСІЙНОЇ ПРОГРАМИ ФАХОВОГО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МОЛОДШОГО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БАКАЛАВРА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СПЕЦІАЛЬНОСТІ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072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«ФІНАНСИ,</w:t>
      </w:r>
    </w:p>
    <w:p w:rsidR="00F65812" w:rsidRDefault="00F618A8">
      <w:pPr>
        <w:spacing w:line="317" w:lineRule="exact"/>
        <w:ind w:left="2068"/>
        <w:rPr>
          <w:b/>
          <w:sz w:val="28"/>
        </w:rPr>
      </w:pPr>
      <w:r>
        <w:rPr>
          <w:b/>
          <w:sz w:val="28"/>
        </w:rPr>
        <w:t>БАНКІВСЬКА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СТРАХУВАННЯ»</w:t>
      </w:r>
    </w:p>
    <w:p w:rsidR="00F65812" w:rsidRDefault="00F65812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7"/>
        <w:gridCol w:w="6851"/>
      </w:tblGrid>
      <w:tr w:rsidR="00F65812">
        <w:trPr>
          <w:trHeight w:val="294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3" w:lineRule="exact"/>
              <w:ind w:left="1472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65812">
        <w:trPr>
          <w:trHeight w:val="1175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закладу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фахової </w:t>
            </w:r>
            <w:proofErr w:type="spellStart"/>
            <w:r>
              <w:rPr>
                <w:b/>
                <w:sz w:val="24"/>
              </w:rPr>
              <w:t>передвищої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851" w:type="dxa"/>
          </w:tcPr>
          <w:p w:rsidR="00F65812" w:rsidRDefault="00F618A8" w:rsidP="007F0E8D">
            <w:pPr>
              <w:pStyle w:val="TableParagraph"/>
              <w:spacing w:line="25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Відокремлений</w:t>
            </w:r>
            <w:r>
              <w:rPr>
                <w:spacing w:val="1"/>
                <w:sz w:val="24"/>
              </w:rPr>
              <w:t xml:space="preserve"> </w:t>
            </w:r>
            <w:r w:rsidR="007F0E8D">
              <w:rPr>
                <w:sz w:val="24"/>
              </w:rPr>
              <w:t>структурний підрозділ Приватного вищого навчального закладу «Донецький університет економіки та права» «Фінансово-правовий фаховий коледж»</w:t>
            </w:r>
          </w:p>
        </w:tc>
      </w:tr>
      <w:tr w:rsidR="00F65812">
        <w:trPr>
          <w:trHeight w:val="885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освіти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</w:p>
          <w:p w:rsidR="00F65812" w:rsidRDefault="00F618A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оригіналу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фахова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  <w:p w:rsidR="00F65812" w:rsidRDefault="00F618A8">
            <w:pPr>
              <w:pStyle w:val="TableParagraph"/>
              <w:tabs>
                <w:tab w:val="left" w:pos="1646"/>
                <w:tab w:val="left" w:pos="1984"/>
                <w:tab w:val="left" w:pos="3073"/>
                <w:tab w:val="left" w:pos="4366"/>
                <w:tab w:val="left" w:pos="5496"/>
                <w:tab w:val="left" w:pos="5810"/>
              </w:tabs>
              <w:spacing w:before="3" w:line="29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Кваліфікація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фаховий</w:t>
            </w:r>
            <w:r>
              <w:rPr>
                <w:sz w:val="24"/>
              </w:rPr>
              <w:tab/>
              <w:t>молодший</w:t>
            </w:r>
            <w:r>
              <w:rPr>
                <w:sz w:val="24"/>
              </w:rPr>
              <w:tab/>
              <w:t>бакалавр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фінансів,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 та страхування</w:t>
            </w:r>
          </w:p>
        </w:tc>
      </w:tr>
      <w:tr w:rsidR="00F65812">
        <w:trPr>
          <w:trHeight w:val="882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освітньо-професійної</w:t>
            </w:r>
          </w:p>
          <w:p w:rsidR="00F65812" w:rsidRDefault="00F618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</w:tc>
      </w:tr>
      <w:tr w:rsidR="00F65812">
        <w:trPr>
          <w:trHeight w:val="883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</w:p>
          <w:p w:rsidR="00F65812" w:rsidRDefault="00F618A8">
            <w:pPr>
              <w:pStyle w:val="TableParagraph"/>
              <w:spacing w:before="6" w:line="290" w:lineRule="atLeast"/>
              <w:ind w:left="107" w:right="1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одиничний</w:t>
            </w:r>
          </w:p>
          <w:p w:rsidR="00F65812" w:rsidRDefault="00F618A8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</w:tr>
      <w:tr w:rsidR="00F65812">
        <w:trPr>
          <w:trHeight w:val="58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F65812">
        <w:trPr>
          <w:trHeight w:val="294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F65812">
        <w:trPr>
          <w:trHeight w:val="294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851" w:type="dxa"/>
          </w:tcPr>
          <w:p w:rsidR="00F65812" w:rsidRDefault="00F618A8" w:rsidP="000B34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8B330E">
              <w:rPr>
                <w:sz w:val="24"/>
              </w:rPr>
              <w:t>П</w:t>
            </w:r>
            <w:r>
              <w:rPr>
                <w:sz w:val="24"/>
              </w:rPr>
              <w:t>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 w:rsidR="008B330E">
              <w:rPr>
                <w:sz w:val="24"/>
              </w:rPr>
              <w:t xml:space="preserve"> </w:t>
            </w:r>
          </w:p>
        </w:tc>
      </w:tr>
      <w:tr w:rsidR="00F65812">
        <w:trPr>
          <w:trHeight w:val="294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F65812">
        <w:trPr>
          <w:trHeight w:val="58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дії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</w:p>
          <w:p w:rsidR="00F65812" w:rsidRDefault="00F618A8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2027 р.</w:t>
            </w:r>
          </w:p>
        </w:tc>
      </w:tr>
      <w:tr w:rsidR="00F65812">
        <w:trPr>
          <w:trHeight w:val="1178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Інтернет-адреса</w:t>
            </w:r>
            <w:proofErr w:type="spellEnd"/>
          </w:p>
          <w:p w:rsidR="00F65812" w:rsidRDefault="00F618A8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</w:p>
          <w:p w:rsidR="00F65812" w:rsidRDefault="00F618A8">
            <w:pPr>
              <w:pStyle w:val="TableParagraph"/>
              <w:spacing w:before="5" w:line="290" w:lineRule="atLeast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опису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764E41" w:rsidRPr="00764E41" w:rsidRDefault="00764E41" w:rsidP="00764E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4E41">
              <w:rPr>
                <w:sz w:val="24"/>
              </w:rPr>
              <w:t>http://college.donuep.edu.ua</w:t>
            </w:r>
          </w:p>
          <w:p w:rsidR="00F65812" w:rsidRDefault="00F658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F65812">
        <w:trPr>
          <w:trHeight w:val="295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3" w:lineRule="exact"/>
              <w:ind w:left="1472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 програми</w:t>
            </w:r>
          </w:p>
        </w:tc>
      </w:tr>
      <w:tr w:rsidR="00F65812">
        <w:trPr>
          <w:trHeight w:val="1177"/>
        </w:trPr>
        <w:tc>
          <w:tcPr>
            <w:tcW w:w="9638" w:type="dxa"/>
            <w:gridSpan w:val="2"/>
          </w:tcPr>
          <w:p w:rsidR="00F65812" w:rsidRDefault="00F618A8">
            <w:pPr>
              <w:pStyle w:val="TableParagraph"/>
              <w:spacing w:line="25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65812" w:rsidRDefault="00F618A8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</w:tc>
      </w:tr>
      <w:tr w:rsidR="00F65812">
        <w:trPr>
          <w:trHeight w:val="294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3" w:lineRule="exact"/>
              <w:ind w:left="1472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65812">
        <w:trPr>
          <w:trHeight w:val="882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</w:p>
          <w:p w:rsidR="00F65812" w:rsidRDefault="00F618A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  <w:p w:rsidR="00F65812" w:rsidRDefault="00F618A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072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</w:tc>
      </w:tr>
      <w:tr w:rsidR="00F65812">
        <w:trPr>
          <w:trHeight w:val="1471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Орієнтація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5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 програма фахового молодшого бакалавра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загальновідомих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наукових досліджень з фінансів, банківської справи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орієнтує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спеціалізації,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65812" w:rsidRDefault="00F618A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</w:p>
        </w:tc>
      </w:tr>
      <w:tr w:rsidR="00F65812">
        <w:trPr>
          <w:trHeight w:val="117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56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Спеціальна освіта та професійна підготовка в області фінансів,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Ключові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страхування.</w:t>
            </w:r>
          </w:p>
        </w:tc>
      </w:tr>
      <w:tr w:rsidR="00F65812">
        <w:trPr>
          <w:trHeight w:val="58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освітньо-</w:t>
            </w:r>
            <w:proofErr w:type="spellEnd"/>
          </w:p>
          <w:p w:rsidR="00F65812" w:rsidRDefault="00F618A8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 w:rsidR="00633AD5"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</w:p>
          <w:p w:rsidR="00F65812" w:rsidRDefault="00F618A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бакалаврів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  <w:p w:rsidR="00B3196A" w:rsidRDefault="00B3196A">
            <w:pPr>
              <w:pStyle w:val="TableParagraph"/>
              <w:spacing w:before="19"/>
              <w:ind w:left="107"/>
              <w:rPr>
                <w:sz w:val="24"/>
              </w:rPr>
            </w:pPr>
          </w:p>
        </w:tc>
      </w:tr>
      <w:tr w:rsidR="00F65812">
        <w:trPr>
          <w:trHeight w:val="590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5" w:lineRule="exact"/>
              <w:ind w:left="1472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  <w:p w:rsidR="00F65812" w:rsidRDefault="00F618A8">
            <w:pPr>
              <w:pStyle w:val="TableParagraph"/>
              <w:spacing w:before="17"/>
              <w:ind w:left="1471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</w:tbl>
    <w:p w:rsidR="00F65812" w:rsidRDefault="00F65812">
      <w:pPr>
        <w:jc w:val="center"/>
        <w:rPr>
          <w:sz w:val="24"/>
        </w:rPr>
        <w:sectPr w:rsidR="00F65812">
          <w:pgSz w:w="11910" w:h="16840"/>
          <w:pgMar w:top="62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7"/>
        <w:gridCol w:w="6851"/>
      </w:tblGrid>
      <w:tr w:rsidR="00F65812">
        <w:trPr>
          <w:trHeight w:val="2356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851" w:type="dxa"/>
          </w:tcPr>
          <w:p w:rsidR="00F65812" w:rsidRDefault="00F618A8" w:rsidP="00B3196A">
            <w:pPr>
              <w:pStyle w:val="TableParagraph"/>
              <w:spacing w:line="25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Випускник здатний виконувати такі професійні роботи (згідно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ДК</w:t>
            </w:r>
            <w:proofErr w:type="spellEnd"/>
            <w:r>
              <w:rPr>
                <w:sz w:val="24"/>
              </w:rPr>
              <w:t xml:space="preserve"> 003:2010) і займати первинні посади:</w:t>
            </w:r>
            <w:r w:rsidR="00B3196A">
              <w:rPr>
                <w:sz w:val="24"/>
              </w:rPr>
              <w:t>фахівці в галузі фінансів та торгівлі,</w:t>
            </w:r>
            <w:r>
              <w:rPr>
                <w:sz w:val="24"/>
              </w:rPr>
              <w:t xml:space="preserve"> брокер (посередник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(продавець)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інкасації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 інспектор кредитний, інспектор обмінного 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бухгалтер, касир-експерт, інспектор-ревізор, інспектор, ревізор,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інспектор,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інспектор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3196A">
              <w:rPr>
                <w:sz w:val="24"/>
              </w:rPr>
              <w:t xml:space="preserve"> цінами, ревізор-інспектор податковий.</w:t>
            </w:r>
          </w:p>
        </w:tc>
      </w:tr>
      <w:tr w:rsidR="00F65812">
        <w:trPr>
          <w:trHeight w:val="58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Подальше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(бакалаврським)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:rsidR="00F65812" w:rsidRDefault="00F618A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</w:tr>
      <w:tr w:rsidR="00F65812">
        <w:trPr>
          <w:trHeight w:val="294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3" w:lineRule="exact"/>
              <w:ind w:left="1472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F65812">
        <w:trPr>
          <w:trHeight w:val="2357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5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компетентнісний</w:t>
            </w:r>
            <w:proofErr w:type="spellEnd"/>
            <w:r>
              <w:rPr>
                <w:sz w:val="24"/>
              </w:rPr>
              <w:t>.</w:t>
            </w:r>
          </w:p>
          <w:p w:rsidR="00F65812" w:rsidRDefault="00F618A8">
            <w:pPr>
              <w:pStyle w:val="TableParagraph"/>
              <w:spacing w:line="25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 заняття, семінари, самостійна робота, консультації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викладачами,</w:t>
            </w:r>
            <w:r w:rsidR="007E5B9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дистанційного навчання.</w:t>
            </w:r>
          </w:p>
          <w:p w:rsidR="00F65812" w:rsidRDefault="00F618A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технології: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інтерактивні,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інформаційно-комунікаційні,</w:t>
            </w:r>
          </w:p>
          <w:p w:rsidR="00F65812" w:rsidRDefault="00F618A8">
            <w:pPr>
              <w:pStyle w:val="TableParagraph"/>
              <w:spacing w:before="1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 w:rsidR="00F65812">
        <w:trPr>
          <w:trHeight w:val="882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851" w:type="dxa"/>
          </w:tcPr>
          <w:p w:rsidR="00F65812" w:rsidRDefault="00F618A8" w:rsidP="007E5B95">
            <w:pPr>
              <w:pStyle w:val="TableParagraph"/>
              <w:tabs>
                <w:tab w:val="left" w:pos="1008"/>
                <w:tab w:val="left" w:pos="2471"/>
                <w:tab w:val="left" w:pos="3579"/>
                <w:tab w:val="left" w:pos="4713"/>
                <w:tab w:val="left" w:pos="5801"/>
              </w:tabs>
              <w:spacing w:line="254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Письмові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екзамени,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тестування,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57"/>
                <w:sz w:val="24"/>
              </w:rPr>
              <w:t xml:space="preserve"> </w:t>
            </w:r>
            <w:r w:rsidR="007E5B95">
              <w:rPr>
                <w:sz w:val="24"/>
              </w:rPr>
              <w:t>звіти, контрольні роботи,</w:t>
            </w:r>
            <w:r w:rsidR="007E5B95">
              <w:rPr>
                <w:sz w:val="24"/>
              </w:rPr>
              <w:tab/>
              <w:t xml:space="preserve">курсова </w:t>
            </w:r>
            <w:r>
              <w:rPr>
                <w:sz w:val="24"/>
              </w:rPr>
              <w:t>робота,</w:t>
            </w:r>
            <w:r w:rsidR="007E5B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атестація</w:t>
            </w:r>
            <w:r w:rsidR="007E5B95">
              <w:rPr>
                <w:sz w:val="24"/>
              </w:rPr>
              <w:t xml:space="preserve"> </w:t>
            </w:r>
            <w:r>
              <w:rPr>
                <w:sz w:val="24"/>
              </w:rPr>
              <w:t>(комплексний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фахом)</w:t>
            </w:r>
          </w:p>
        </w:tc>
      </w:tr>
      <w:tr w:rsidR="00F65812">
        <w:trPr>
          <w:trHeight w:val="294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3" w:lineRule="exact"/>
              <w:ind w:left="1472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F65812">
        <w:trPr>
          <w:trHeight w:val="1765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(ІК)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spacing w:line="25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65812" w:rsidRDefault="00F618A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невизначеністю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F65812">
        <w:trPr>
          <w:trHeight w:val="6624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суспільні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F65812" w:rsidRDefault="008258D9">
            <w:pPr>
              <w:pStyle w:val="TableParagraph"/>
              <w:tabs>
                <w:tab w:val="left" w:pos="654"/>
                <w:tab w:val="left" w:pos="1101"/>
                <w:tab w:val="left" w:pos="2338"/>
                <w:tab w:val="left" w:pos="4347"/>
                <w:tab w:val="left" w:pos="536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ЗК 3.</w:t>
            </w:r>
            <w:r>
              <w:rPr>
                <w:sz w:val="24"/>
              </w:rPr>
              <w:tab/>
              <w:t xml:space="preserve">Здатність використовувати </w:t>
            </w:r>
            <w:r w:rsidR="00F618A8">
              <w:rPr>
                <w:sz w:val="24"/>
              </w:rPr>
              <w:t>сучасні</w:t>
            </w:r>
            <w:r w:rsidR="00F618A8">
              <w:rPr>
                <w:sz w:val="24"/>
              </w:rPr>
              <w:tab/>
            </w:r>
            <w:r w:rsidR="00F618A8">
              <w:rPr>
                <w:spacing w:val="-1"/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 w:rsidR="00F618A8">
              <w:rPr>
                <w:sz w:val="24"/>
              </w:rPr>
              <w:t>технологій для розв'язання різноманітних задач у навчальній та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практичній діяльності.</w:t>
            </w:r>
          </w:p>
          <w:p w:rsidR="00F65812" w:rsidRDefault="008258D9">
            <w:pPr>
              <w:pStyle w:val="TableParagraph"/>
              <w:tabs>
                <w:tab w:val="left" w:pos="654"/>
                <w:tab w:val="left" w:pos="1101"/>
                <w:tab w:val="left" w:pos="2338"/>
                <w:tab w:val="left" w:pos="2844"/>
                <w:tab w:val="left" w:pos="436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ЗК 4.</w:t>
            </w:r>
            <w:r>
              <w:rPr>
                <w:sz w:val="24"/>
              </w:rPr>
              <w:tab/>
              <w:t xml:space="preserve">Здатність до </w:t>
            </w:r>
            <w:r w:rsidR="00F618A8">
              <w:rPr>
                <w:sz w:val="24"/>
              </w:rPr>
              <w:t>формування</w:t>
            </w:r>
            <w:r>
              <w:rPr>
                <w:sz w:val="24"/>
              </w:rPr>
              <w:t xml:space="preserve"> </w:t>
            </w:r>
            <w:r w:rsidR="00F618A8">
              <w:rPr>
                <w:spacing w:val="-1"/>
                <w:sz w:val="24"/>
              </w:rPr>
              <w:t>ринково-орієнтованого</w:t>
            </w:r>
            <w:r>
              <w:rPr>
                <w:spacing w:val="-57"/>
                <w:sz w:val="24"/>
              </w:rPr>
              <w:t xml:space="preserve"> </w:t>
            </w:r>
            <w:r w:rsidR="00F618A8">
              <w:rPr>
                <w:sz w:val="24"/>
              </w:rPr>
              <w:t>економічного</w:t>
            </w:r>
            <w:r w:rsidR="00F618A8">
              <w:rPr>
                <w:spacing w:val="-1"/>
                <w:sz w:val="24"/>
              </w:rPr>
              <w:t xml:space="preserve"> </w:t>
            </w:r>
            <w:r w:rsidR="00F618A8">
              <w:rPr>
                <w:sz w:val="24"/>
              </w:rPr>
              <w:t>світогляду.</w:t>
            </w:r>
          </w:p>
          <w:p w:rsidR="00F65812" w:rsidRDefault="008258D9">
            <w:pPr>
              <w:pStyle w:val="TableParagraph"/>
              <w:tabs>
                <w:tab w:val="left" w:pos="630"/>
                <w:tab w:val="left" w:pos="1053"/>
                <w:tab w:val="left" w:pos="2050"/>
                <w:tab w:val="left" w:pos="3897"/>
                <w:tab w:val="left" w:pos="5441"/>
                <w:tab w:val="left" w:pos="652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ЗК 5.</w:t>
            </w:r>
            <w:r>
              <w:rPr>
                <w:sz w:val="24"/>
              </w:rPr>
              <w:tab/>
              <w:t xml:space="preserve">Уміння обґрунтовувати управлінські </w:t>
            </w:r>
            <w:r w:rsidR="00F618A8">
              <w:rPr>
                <w:sz w:val="24"/>
              </w:rPr>
              <w:t>рішення</w:t>
            </w:r>
            <w:r w:rsidR="00F618A8">
              <w:rPr>
                <w:sz w:val="24"/>
              </w:rPr>
              <w:tab/>
            </w:r>
            <w:r w:rsidR="00F618A8">
              <w:rPr>
                <w:spacing w:val="-2"/>
                <w:sz w:val="24"/>
              </w:rPr>
              <w:t>та</w:t>
            </w:r>
            <w:r w:rsidR="00F618A8">
              <w:rPr>
                <w:spacing w:val="-57"/>
                <w:sz w:val="24"/>
              </w:rPr>
              <w:t xml:space="preserve"> </w:t>
            </w:r>
            <w:r w:rsidR="00F618A8">
              <w:rPr>
                <w:sz w:val="24"/>
              </w:rPr>
              <w:t>спроможність забезпечувати їх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правочинність.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 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здійснювати комунікаційну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самостійно,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 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  <w:p w:rsidR="00F65812" w:rsidRDefault="00F618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життєву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якості.</w:t>
            </w:r>
          </w:p>
          <w:p w:rsidR="00F65812" w:rsidRDefault="008258D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ЗК </w:t>
            </w:r>
            <w:r w:rsidR="00F618A8">
              <w:rPr>
                <w:sz w:val="24"/>
              </w:rPr>
              <w:t>11. Здатність до оцінки та аналізу соціально-економічних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процесів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і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явищ,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до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використання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економічних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знань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у</w:t>
            </w:r>
            <w:r w:rsidR="00F618A8">
              <w:rPr>
                <w:spacing w:val="1"/>
                <w:sz w:val="24"/>
              </w:rPr>
              <w:t xml:space="preserve"> </w:t>
            </w:r>
            <w:r w:rsidR="00F618A8">
              <w:rPr>
                <w:sz w:val="24"/>
              </w:rPr>
              <w:t>професійній</w:t>
            </w:r>
            <w:r w:rsidR="00F618A8">
              <w:rPr>
                <w:spacing w:val="-1"/>
                <w:sz w:val="24"/>
              </w:rPr>
              <w:t xml:space="preserve"> </w:t>
            </w:r>
            <w:r w:rsidR="00F618A8">
              <w:rPr>
                <w:sz w:val="24"/>
              </w:rPr>
              <w:t>діяльності.</w:t>
            </w:r>
          </w:p>
          <w:p w:rsidR="00F65812" w:rsidRDefault="00F618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F65812" w:rsidRDefault="00F618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(креативність).</w:t>
            </w:r>
          </w:p>
          <w:p w:rsidR="00F65812" w:rsidRDefault="00F618A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 ситуаціях.</w:t>
            </w:r>
          </w:p>
        </w:tc>
      </w:tr>
    </w:tbl>
    <w:p w:rsidR="00F65812" w:rsidRDefault="00F65812">
      <w:pPr>
        <w:spacing w:line="264" w:lineRule="exact"/>
        <w:jc w:val="both"/>
        <w:rPr>
          <w:sz w:val="24"/>
        </w:rPr>
        <w:sectPr w:rsidR="00F65812">
          <w:pgSz w:w="11910" w:h="16840"/>
          <w:pgMar w:top="68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7"/>
        <w:gridCol w:w="6851"/>
      </w:tblGrid>
      <w:tr w:rsidR="00F65812">
        <w:trPr>
          <w:trHeight w:val="15181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4" w:lineRule="auto"/>
              <w:ind w:left="107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Спеціальні (фахові)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 1. Базові знання наукових понять і методів, необхідних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F65812" w:rsidRDefault="00F618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ФК 2. Здатність використовувати математичний інструментарій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дослідження економічних процесів, розв’язання прикладних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страхування.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 w:rsidR="00217C7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F65812" w:rsidRDefault="00F618A8">
            <w:pPr>
              <w:pStyle w:val="TableParagraph"/>
              <w:spacing w:line="23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підприємстві.</w:t>
            </w:r>
          </w:p>
          <w:p w:rsidR="00F65812" w:rsidRDefault="00F618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ФК 5. Уміння складати, перевіряти та проводити бухгалтерську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облік.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господарювання.</w:t>
            </w:r>
          </w:p>
          <w:p w:rsidR="00F65812" w:rsidRDefault="00F618A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 w:rsidR="00217C7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статистичної та спеціальної звітності, передбаченої стандартами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65812" w:rsidRDefault="00F618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 9. Формування вмінь правильно відображати господарські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 та використовувати облікову інформацію в управлінні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установи.</w:t>
            </w:r>
          </w:p>
          <w:p w:rsidR="00F65812" w:rsidRDefault="00F618A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 w:rsidR="004F5F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F65812" w:rsidRDefault="00F618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установ.</w:t>
            </w:r>
          </w:p>
          <w:p w:rsidR="00F65812" w:rsidRDefault="00F618A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страхування.</w:t>
            </w:r>
          </w:p>
          <w:p w:rsidR="00F65812" w:rsidRDefault="00F618A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з питань оподаткування, кредитування, страхування.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ФК 14. Здатність підтримувати належний рівень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підготовку.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</w:t>
            </w:r>
            <w:r>
              <w:rPr>
                <w:spacing w:val="1"/>
                <w:sz w:val="24"/>
              </w:rPr>
              <w:t xml:space="preserve"> </w:t>
            </w:r>
            <w:r w:rsidR="009B65AB">
              <w:rPr>
                <w:sz w:val="24"/>
              </w:rPr>
              <w:t>профільовані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 16. Здатність збирати, аналізувати та обробляти статистичні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дані, які необхідні для розв’язання комплексних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господарсько-фінансової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F65812" w:rsidRDefault="00F618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ФК 17. Виробляти практичні навички з обробки та 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 обґрунтованих норм виробітку в АПК, розраховувати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трудові показники.</w:t>
            </w:r>
          </w:p>
          <w:p w:rsidR="00F65812" w:rsidRDefault="00F618A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</w:tr>
    </w:tbl>
    <w:p w:rsidR="00F65812" w:rsidRDefault="00F65812">
      <w:pPr>
        <w:jc w:val="both"/>
        <w:rPr>
          <w:sz w:val="24"/>
        </w:rPr>
        <w:sectPr w:rsidR="00F65812">
          <w:pgSz w:w="11910" w:h="16840"/>
          <w:pgMar w:top="680" w:right="580" w:bottom="280" w:left="1160" w:header="720" w:footer="720" w:gutter="0"/>
          <w:cols w:space="720"/>
        </w:sectPr>
      </w:pPr>
    </w:p>
    <w:p w:rsidR="00F65812" w:rsidRDefault="00384793">
      <w:pPr>
        <w:spacing w:before="78"/>
        <w:ind w:left="3549"/>
        <w:jc w:val="both"/>
        <w:rPr>
          <w:b/>
          <w:sz w:val="24"/>
        </w:rPr>
      </w:pPr>
      <w:r w:rsidRPr="00384793">
        <w:lastRenderedPageBreak/>
        <w:pict>
          <v:group id="_x0000_s1028" style="position:absolute;left:0;text-align:left;margin-left:65.2pt;margin-top:35.4pt;width:482.4pt;height:761.5pt;z-index:-20457984;mso-position-horizontal-relative:page;mso-position-vertical-relative:page" coordorigin="1304,708" coordsize="9648,15230">
            <v:shape id="_x0000_s1030" style="position:absolute;left:1315;top:720;width:9626;height:293" coordorigin="1316,720" coordsize="9626,293" o:spt="100" adj="0,,0" path="m10838,720r-9422,l1316,720r,293l1416,1013r9422,l10838,720xm10941,720r-103,l10838,1013r103,l10941,720xe" fillcolor="#dfdfdf" stroked="f">
              <v:stroke joinstyle="round"/>
              <v:formulas/>
              <v:path arrowok="t" o:connecttype="segments"/>
            </v:shape>
            <v:shape id="_x0000_s1029" style="position:absolute;left:1303;top:708;width:9648;height:15230" coordorigin="1304,708" coordsize="9648,15230" o:spt="100" adj="0,,0" path="m1313,2679r-9,l1304,15928r9,l1313,2679xm10941,15928r-9628,l1304,15928r,10l1313,15938r9628,l10941,15928xm10941,708r-9628,l1304,708r,10l1304,1013r,9l1304,1022r,1657l1313,2679r,-1657l10941,1022r,-9l1313,1013r,-295l10941,718r,-10xm10951,15928r-10,l10941,15938r10,l10951,15928xm10951,2679r-10,l10941,15928r10,l10951,2679xm10951,708r-10,l10941,718r,295l10941,1022r,l10941,2679r10,l10951,1022r,l10951,1013r,-295l10951,70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618A8">
        <w:rPr>
          <w:b/>
          <w:sz w:val="24"/>
        </w:rPr>
        <w:t>7</w:t>
      </w:r>
      <w:r w:rsidR="00F618A8">
        <w:rPr>
          <w:b/>
          <w:spacing w:val="-2"/>
          <w:sz w:val="24"/>
        </w:rPr>
        <w:t xml:space="preserve"> </w:t>
      </w:r>
      <w:r w:rsidR="00F618A8">
        <w:rPr>
          <w:b/>
          <w:sz w:val="24"/>
        </w:rPr>
        <w:t>–</w:t>
      </w:r>
      <w:r w:rsidR="00F618A8">
        <w:rPr>
          <w:b/>
          <w:spacing w:val="-1"/>
          <w:sz w:val="24"/>
        </w:rPr>
        <w:t xml:space="preserve"> </w:t>
      </w:r>
      <w:r w:rsidR="00F618A8">
        <w:rPr>
          <w:b/>
          <w:sz w:val="24"/>
        </w:rPr>
        <w:t>Програмні</w:t>
      </w:r>
      <w:r w:rsidR="00F618A8">
        <w:rPr>
          <w:b/>
          <w:spacing w:val="-1"/>
          <w:sz w:val="24"/>
        </w:rPr>
        <w:t xml:space="preserve"> </w:t>
      </w:r>
      <w:r w:rsidR="00F618A8">
        <w:rPr>
          <w:b/>
          <w:sz w:val="24"/>
        </w:rPr>
        <w:t>результати</w:t>
      </w:r>
      <w:r w:rsidR="00F618A8">
        <w:rPr>
          <w:b/>
          <w:spacing w:val="-3"/>
          <w:sz w:val="24"/>
        </w:rPr>
        <w:t xml:space="preserve"> </w:t>
      </w:r>
      <w:r w:rsidR="00F618A8">
        <w:rPr>
          <w:b/>
          <w:sz w:val="24"/>
        </w:rPr>
        <w:t>навчання</w:t>
      </w:r>
    </w:p>
    <w:p w:rsidR="00F65812" w:rsidRDefault="00F618A8">
      <w:pPr>
        <w:pStyle w:val="a3"/>
        <w:spacing w:before="22"/>
      </w:pPr>
      <w:r>
        <w:t>ПРН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сутності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суспільства,</w:t>
      </w:r>
      <w:r>
        <w:rPr>
          <w:spacing w:val="-2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мислення.</w:t>
      </w:r>
    </w:p>
    <w:p w:rsidR="00F65812" w:rsidRDefault="00F618A8">
      <w:pPr>
        <w:pStyle w:val="a3"/>
        <w:ind w:right="495"/>
      </w:pPr>
      <w:r>
        <w:t>ПРН 2. Розуміння культурологічних питань сучасності з позицій вшанування традицій і</w:t>
      </w:r>
      <w:r>
        <w:rPr>
          <w:spacing w:val="1"/>
        </w:rPr>
        <w:t xml:space="preserve"> </w:t>
      </w:r>
      <w:r>
        <w:t>звичаїв</w:t>
      </w:r>
      <w:r>
        <w:rPr>
          <w:spacing w:val="-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надбання</w:t>
      </w:r>
      <w:r>
        <w:rPr>
          <w:spacing w:val="-3"/>
        </w:rPr>
        <w:t xml:space="preserve"> </w:t>
      </w:r>
      <w:r>
        <w:t>людства.</w:t>
      </w:r>
    </w:p>
    <w:p w:rsidR="00F65812" w:rsidRDefault="00F618A8">
      <w:pPr>
        <w:pStyle w:val="a3"/>
      </w:pPr>
      <w:r>
        <w:t>ПРН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Здатність</w:t>
      </w:r>
      <w:r>
        <w:rPr>
          <w:spacing w:val="-1"/>
        </w:rPr>
        <w:t xml:space="preserve"> </w:t>
      </w:r>
      <w:r>
        <w:t>аналізувати</w:t>
      </w:r>
      <w:r>
        <w:rPr>
          <w:spacing w:val="-1"/>
        </w:rPr>
        <w:t xml:space="preserve"> </w:t>
      </w:r>
      <w:r>
        <w:t>історичні</w:t>
      </w:r>
      <w:r>
        <w:rPr>
          <w:spacing w:val="-2"/>
        </w:rPr>
        <w:t xml:space="preserve"> </w:t>
      </w:r>
      <w:r>
        <w:t>події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процеси.</w:t>
      </w:r>
    </w:p>
    <w:p w:rsidR="00F65812" w:rsidRDefault="00F618A8">
      <w:pPr>
        <w:pStyle w:val="a3"/>
        <w:ind w:right="485"/>
      </w:pPr>
      <w:r>
        <w:t>ПРН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інформатики,</w:t>
      </w:r>
      <w:r>
        <w:rPr>
          <w:spacing w:val="61"/>
        </w:rPr>
        <w:t xml:space="preserve"> </w:t>
      </w:r>
      <w:r>
        <w:t>інформаційно-комунікаційного</w:t>
      </w:r>
      <w:r>
        <w:rPr>
          <w:spacing w:val="1"/>
        </w:rPr>
        <w:t xml:space="preserve"> </w:t>
      </w:r>
      <w:r>
        <w:t>простору,</w:t>
      </w:r>
      <w:r>
        <w:rPr>
          <w:spacing w:val="-1"/>
        </w:rPr>
        <w:t xml:space="preserve"> </w:t>
      </w:r>
      <w:r>
        <w:t>інформації соціальних</w:t>
      </w:r>
      <w:r>
        <w:rPr>
          <w:spacing w:val="2"/>
        </w:rPr>
        <w:t xml:space="preserve"> </w:t>
      </w:r>
      <w:r>
        <w:t>комунікацій.</w:t>
      </w:r>
    </w:p>
    <w:p w:rsidR="00F65812" w:rsidRDefault="00F618A8">
      <w:pPr>
        <w:pStyle w:val="a3"/>
      </w:pPr>
      <w:r>
        <w:t>ПРН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Вміння</w:t>
      </w:r>
      <w:r>
        <w:rPr>
          <w:spacing w:val="-1"/>
        </w:rPr>
        <w:t xml:space="preserve"> </w:t>
      </w:r>
      <w:r>
        <w:t>усного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державною</w:t>
      </w:r>
      <w:r>
        <w:rPr>
          <w:spacing w:val="-2"/>
        </w:rPr>
        <w:t xml:space="preserve"> </w:t>
      </w:r>
      <w:r>
        <w:t>мовою.</w:t>
      </w:r>
    </w:p>
    <w:p w:rsidR="00F65812" w:rsidRDefault="00F618A8">
      <w:pPr>
        <w:pStyle w:val="a3"/>
        <w:ind w:right="487"/>
      </w:pPr>
      <w:r>
        <w:t>ПРН</w:t>
      </w:r>
      <w:r w:rsidR="009B65AB"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іноземну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результативної</w:t>
      </w:r>
      <w:r>
        <w:rPr>
          <w:spacing w:val="1"/>
        </w:rPr>
        <w:t xml:space="preserve"> </w:t>
      </w:r>
      <w:r>
        <w:t>професійної</w:t>
      </w:r>
      <w:r>
        <w:rPr>
          <w:spacing w:val="-1"/>
        </w:rPr>
        <w:t xml:space="preserve"> </w:t>
      </w:r>
      <w:r>
        <w:t>діяльності.</w:t>
      </w:r>
    </w:p>
    <w:p w:rsidR="00F65812" w:rsidRDefault="00F618A8">
      <w:pPr>
        <w:pStyle w:val="a3"/>
      </w:pPr>
      <w:r>
        <w:t>ПРН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Знання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уміння</w:t>
      </w:r>
      <w:r>
        <w:rPr>
          <w:spacing w:val="-4"/>
        </w:rPr>
        <w:t xml:space="preserve"> </w:t>
      </w:r>
      <w:r>
        <w:t>оперувати</w:t>
      </w:r>
      <w:r>
        <w:rPr>
          <w:spacing w:val="-3"/>
        </w:rPr>
        <w:t xml:space="preserve"> </w:t>
      </w:r>
      <w:r>
        <w:t>економічними</w:t>
      </w:r>
      <w:r>
        <w:rPr>
          <w:spacing w:val="-4"/>
        </w:rPr>
        <w:t xml:space="preserve"> </w:t>
      </w:r>
      <w:r>
        <w:t>категоріями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поняттями.</w:t>
      </w:r>
    </w:p>
    <w:p w:rsidR="00F65812" w:rsidRDefault="00F618A8">
      <w:pPr>
        <w:pStyle w:val="a3"/>
        <w:ind w:right="496"/>
      </w:pPr>
      <w:r>
        <w:t>ПРН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розраховувати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чисельності,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ефективності використання</w:t>
      </w:r>
      <w:r>
        <w:rPr>
          <w:spacing w:val="-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підприємства.</w:t>
      </w:r>
    </w:p>
    <w:p w:rsidR="00F65812" w:rsidRDefault="00F618A8">
      <w:pPr>
        <w:pStyle w:val="a3"/>
        <w:ind w:right="493"/>
      </w:pPr>
      <w:r>
        <w:t>ПРН 9. Здатність продемонструвати знання та навички планування фінансових 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бізнес-плану.</w:t>
      </w:r>
    </w:p>
    <w:p w:rsidR="00F65812" w:rsidRDefault="00F618A8">
      <w:pPr>
        <w:pStyle w:val="a3"/>
        <w:ind w:right="491"/>
      </w:pPr>
      <w:r>
        <w:t>ПРН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кошториси</w:t>
      </w:r>
      <w:r>
        <w:rPr>
          <w:spacing w:val="1"/>
        </w:rPr>
        <w:t xml:space="preserve"> </w:t>
      </w:r>
      <w:r>
        <w:t>доходів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видатків</w:t>
      </w:r>
      <w:r>
        <w:rPr>
          <w:spacing w:val="-1"/>
        </w:rPr>
        <w:t xml:space="preserve"> </w:t>
      </w:r>
      <w:r>
        <w:t>бюджетних</w:t>
      </w:r>
      <w:r>
        <w:rPr>
          <w:spacing w:val="4"/>
        </w:rPr>
        <w:t xml:space="preserve"> </w:t>
      </w:r>
      <w:r>
        <w:t>установ.</w:t>
      </w:r>
    </w:p>
    <w:p w:rsidR="00F65812" w:rsidRDefault="00F618A8">
      <w:pPr>
        <w:pStyle w:val="a3"/>
        <w:spacing w:before="1"/>
        <w:ind w:right="493"/>
      </w:pPr>
      <w:r>
        <w:t>ПРН</w:t>
      </w:r>
      <w:r w:rsidR="00AB5A32"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61"/>
        </w:rPr>
        <w:t xml:space="preserve"> </w:t>
      </w:r>
      <w:r>
        <w:t>бюджетів,</w:t>
      </w:r>
      <w:r>
        <w:rPr>
          <w:spacing w:val="1"/>
        </w:rPr>
        <w:t xml:space="preserve"> </w:t>
      </w:r>
      <w:r>
        <w:t>діагностування</w:t>
      </w:r>
      <w:r>
        <w:rPr>
          <w:spacing w:val="-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бюджетної системи.</w:t>
      </w:r>
    </w:p>
    <w:p w:rsidR="00F65812" w:rsidRDefault="00F618A8">
      <w:pPr>
        <w:pStyle w:val="a3"/>
        <w:ind w:right="488"/>
      </w:pPr>
      <w:r>
        <w:t>ПРН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фінансово-економічної</w:t>
      </w:r>
      <w:r>
        <w:rPr>
          <w:spacing w:val="-3"/>
        </w:rPr>
        <w:t xml:space="preserve"> </w:t>
      </w:r>
      <w:r>
        <w:t>діяльності.</w:t>
      </w:r>
    </w:p>
    <w:p w:rsidR="00F65812" w:rsidRDefault="00F618A8">
      <w:pPr>
        <w:pStyle w:val="a3"/>
        <w:ind w:right="492"/>
      </w:pPr>
      <w:r>
        <w:t>ПРН 13. Здатність продемонструвати знання та розуміння основ організації фінансів 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установах,</w:t>
      </w:r>
      <w:r>
        <w:rPr>
          <w:spacing w:val="-2"/>
        </w:rPr>
        <w:t xml:space="preserve"> </w:t>
      </w:r>
      <w:r>
        <w:t>страхових</w:t>
      </w:r>
      <w:r>
        <w:rPr>
          <w:spacing w:val="-3"/>
        </w:rPr>
        <w:t xml:space="preserve"> </w:t>
      </w:r>
      <w:r>
        <w:t>компаніях,</w:t>
      </w:r>
      <w:r>
        <w:rPr>
          <w:spacing w:val="-2"/>
        </w:rPr>
        <w:t xml:space="preserve"> </w:t>
      </w:r>
      <w:r>
        <w:t>бюджетних</w:t>
      </w:r>
      <w:r>
        <w:rPr>
          <w:spacing w:val="2"/>
        </w:rPr>
        <w:t xml:space="preserve"> </w:t>
      </w:r>
      <w:r>
        <w:t>установах.</w:t>
      </w:r>
    </w:p>
    <w:p w:rsidR="00F65812" w:rsidRDefault="00F618A8">
      <w:pPr>
        <w:pStyle w:val="a3"/>
        <w:ind w:right="495"/>
      </w:pPr>
      <w:r>
        <w:t>ПРН 14. Володіння навичками вкладання депозитів і отримання кредитів у банківських</w:t>
      </w:r>
      <w:r>
        <w:rPr>
          <w:spacing w:val="1"/>
        </w:rPr>
        <w:t xml:space="preserve"> </w:t>
      </w:r>
      <w:r>
        <w:t>установах.</w:t>
      </w:r>
    </w:p>
    <w:p w:rsidR="00F65812" w:rsidRDefault="00F618A8">
      <w:pPr>
        <w:pStyle w:val="a3"/>
        <w:ind w:right="491"/>
      </w:pPr>
      <w:r>
        <w:t>ПРН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обчислення,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фінансів,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</w:p>
    <w:p w:rsidR="00F65812" w:rsidRDefault="00F618A8">
      <w:pPr>
        <w:pStyle w:val="a3"/>
        <w:ind w:right="488"/>
      </w:pPr>
      <w:r>
        <w:t>ПРН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фінансову,</w:t>
      </w:r>
      <w:r>
        <w:rPr>
          <w:spacing w:val="1"/>
        </w:rPr>
        <w:t xml:space="preserve"> </w:t>
      </w:r>
      <w:r>
        <w:t>податкову,</w:t>
      </w:r>
      <w:r>
        <w:rPr>
          <w:spacing w:val="1"/>
        </w:rPr>
        <w:t xml:space="preserve"> </w:t>
      </w:r>
      <w:r>
        <w:t>статистичну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фінансово-господарську</w:t>
      </w:r>
      <w:r>
        <w:rPr>
          <w:spacing w:val="-4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суб’єктів</w:t>
      </w:r>
      <w:r>
        <w:rPr>
          <w:spacing w:val="-1"/>
        </w:rPr>
        <w:t xml:space="preserve"> </w:t>
      </w:r>
      <w:r>
        <w:t>господарювання.</w:t>
      </w:r>
    </w:p>
    <w:p w:rsidR="00F65812" w:rsidRDefault="00F618A8">
      <w:pPr>
        <w:pStyle w:val="a3"/>
        <w:spacing w:before="1"/>
        <w:ind w:right="489"/>
      </w:pPr>
      <w:r>
        <w:t>ПРН 17. Систематизувати та аналізувати</w:t>
      </w:r>
      <w:r>
        <w:rPr>
          <w:spacing w:val="60"/>
        </w:rPr>
        <w:t xml:space="preserve"> </w:t>
      </w:r>
      <w:r>
        <w:t>інформацію для вирішення професійних завдань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 фінансів, банківської справи та</w:t>
      </w:r>
      <w:r>
        <w:rPr>
          <w:spacing w:val="-1"/>
        </w:rPr>
        <w:t xml:space="preserve"> </w:t>
      </w:r>
      <w:r>
        <w:t>страхування.</w:t>
      </w:r>
    </w:p>
    <w:p w:rsidR="00F65812" w:rsidRDefault="00F618A8">
      <w:pPr>
        <w:pStyle w:val="a3"/>
        <w:ind w:right="493"/>
      </w:pPr>
      <w:r>
        <w:t>ПРН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ефективністю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 і</w:t>
      </w:r>
      <w:r>
        <w:rPr>
          <w:spacing w:val="-1"/>
        </w:rPr>
        <w:t xml:space="preserve"> </w:t>
      </w:r>
      <w:r>
        <w:t>досягнення поставлених</w:t>
      </w:r>
      <w:r>
        <w:rPr>
          <w:spacing w:val="-1"/>
        </w:rPr>
        <w:t xml:space="preserve"> </w:t>
      </w:r>
      <w:r>
        <w:t>завдань.</w:t>
      </w:r>
    </w:p>
    <w:p w:rsidR="00F65812" w:rsidRDefault="00F618A8">
      <w:pPr>
        <w:pStyle w:val="a3"/>
        <w:ind w:right="488"/>
      </w:pPr>
      <w:r>
        <w:t>ПРН 19. Уміння визначати суми податків, зборів, платежів до бюджетів різних рівнів та</w:t>
      </w:r>
      <w:r>
        <w:rPr>
          <w:spacing w:val="1"/>
        </w:rPr>
        <w:t xml:space="preserve"> </w:t>
      </w:r>
      <w:r>
        <w:t>складати</w:t>
      </w:r>
      <w:r>
        <w:rPr>
          <w:spacing w:val="-1"/>
        </w:rPr>
        <w:t xml:space="preserve"> </w:t>
      </w:r>
      <w:r>
        <w:t>розрахунки,</w:t>
      </w:r>
      <w:r>
        <w:rPr>
          <w:spacing w:val="-1"/>
        </w:rPr>
        <w:t xml:space="preserve"> </w:t>
      </w:r>
      <w:r>
        <w:t>декларації, інші</w:t>
      </w:r>
      <w:r>
        <w:rPr>
          <w:spacing w:val="-1"/>
        </w:rPr>
        <w:t xml:space="preserve"> </w:t>
      </w:r>
      <w:r>
        <w:t>документи щодо</w:t>
      </w:r>
      <w:r>
        <w:rPr>
          <w:spacing w:val="-1"/>
        </w:rPr>
        <w:t xml:space="preserve"> </w:t>
      </w:r>
      <w:r>
        <w:t>оподаткування.</w:t>
      </w:r>
    </w:p>
    <w:p w:rsidR="00F65812" w:rsidRDefault="00F618A8">
      <w:pPr>
        <w:pStyle w:val="a3"/>
        <w:ind w:right="495"/>
      </w:pPr>
      <w:r>
        <w:t>ПРН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грошової</w:t>
      </w:r>
      <w:r>
        <w:rPr>
          <w:spacing w:val="-2"/>
        </w:rPr>
        <w:t xml:space="preserve"> </w:t>
      </w:r>
      <w:r>
        <w:t>системи в</w:t>
      </w:r>
      <w:r>
        <w:rPr>
          <w:spacing w:val="-1"/>
        </w:rPr>
        <w:t xml:space="preserve"> </w:t>
      </w:r>
      <w:r>
        <w:t>ринковій економіці.</w:t>
      </w:r>
    </w:p>
    <w:p w:rsidR="00F65812" w:rsidRDefault="00F618A8">
      <w:pPr>
        <w:pStyle w:val="a3"/>
        <w:ind w:right="491"/>
      </w:pPr>
      <w:r>
        <w:t>ПРН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розмірів</w:t>
      </w:r>
      <w:r>
        <w:rPr>
          <w:spacing w:val="-2"/>
        </w:rPr>
        <w:t xml:space="preserve"> </w:t>
      </w:r>
      <w:r>
        <w:t>страхових</w:t>
      </w:r>
      <w:r>
        <w:rPr>
          <w:spacing w:val="-1"/>
        </w:rPr>
        <w:t xml:space="preserve"> </w:t>
      </w:r>
      <w:r>
        <w:t>платежів.</w:t>
      </w:r>
    </w:p>
    <w:p w:rsidR="00F65812" w:rsidRDefault="00F618A8">
      <w:pPr>
        <w:pStyle w:val="a3"/>
        <w:ind w:right="484"/>
      </w:pPr>
      <w:r>
        <w:t>ПРН 22. Уміння оцінювати відповідність стану організації охорони праці на підприємстві</w:t>
      </w:r>
      <w:r>
        <w:rPr>
          <w:spacing w:val="1"/>
        </w:rPr>
        <w:t xml:space="preserve"> </w:t>
      </w:r>
      <w:r>
        <w:t>чинному</w:t>
      </w:r>
      <w:r>
        <w:rPr>
          <w:spacing w:val="-9"/>
        </w:rPr>
        <w:t xml:space="preserve"> </w:t>
      </w:r>
      <w:r>
        <w:t>законодавству</w:t>
      </w:r>
      <w:r>
        <w:rPr>
          <w:spacing w:val="-3"/>
        </w:rPr>
        <w:t xml:space="preserve"> </w:t>
      </w:r>
      <w:r>
        <w:t>і нормативним</w:t>
      </w:r>
      <w:r>
        <w:rPr>
          <w:spacing w:val="-1"/>
        </w:rPr>
        <w:t xml:space="preserve"> </w:t>
      </w:r>
      <w:r>
        <w:t>актам.</w:t>
      </w:r>
    </w:p>
    <w:p w:rsidR="00F65812" w:rsidRDefault="00F618A8">
      <w:pPr>
        <w:pStyle w:val="a3"/>
        <w:spacing w:before="1"/>
        <w:ind w:right="495"/>
      </w:pPr>
      <w:r>
        <w:t>ПРН 23. Уміння відображати зміст банківських операцій за рахунками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визначати результат</w:t>
      </w:r>
      <w:r>
        <w:rPr>
          <w:spacing w:val="-1"/>
        </w:rPr>
        <w:t xml:space="preserve"> </w:t>
      </w:r>
      <w:r>
        <w:t>діяльності банку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даними</w:t>
      </w:r>
      <w:r>
        <w:rPr>
          <w:spacing w:val="-1"/>
        </w:rPr>
        <w:t xml:space="preserve"> </w:t>
      </w:r>
      <w:r>
        <w:t>фінансового обліку.</w:t>
      </w:r>
    </w:p>
    <w:p w:rsidR="00F65812" w:rsidRDefault="00F618A8">
      <w:pPr>
        <w:pStyle w:val="a3"/>
        <w:ind w:right="491"/>
      </w:pPr>
      <w:r>
        <w:t>ПРН 24. Здатність визначати стратегічні цілі професійної діяльності, аналізувати сучасний</w:t>
      </w:r>
      <w:r>
        <w:rPr>
          <w:spacing w:val="1"/>
        </w:rPr>
        <w:t xml:space="preserve"> </w:t>
      </w:r>
      <w:r>
        <w:t xml:space="preserve">ринок праці та вільно оперувати правилами складання власного </w:t>
      </w:r>
      <w:proofErr w:type="spellStart"/>
      <w:r>
        <w:t>портфоліо</w:t>
      </w:r>
      <w:proofErr w:type="spellEnd"/>
      <w:r>
        <w:t xml:space="preserve"> для пошуку</w:t>
      </w:r>
      <w:r>
        <w:rPr>
          <w:spacing w:val="1"/>
        </w:rPr>
        <w:t xml:space="preserve"> </w:t>
      </w:r>
      <w:r>
        <w:t>роботи.</w:t>
      </w:r>
    </w:p>
    <w:p w:rsidR="00F65812" w:rsidRDefault="00F618A8">
      <w:pPr>
        <w:pStyle w:val="a3"/>
        <w:ind w:right="489"/>
      </w:pPr>
      <w:r>
        <w:t>ПРН 25. Уміння вирішувати професійні завдання з організації діяльності підприємницьких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чинників.</w:t>
      </w:r>
    </w:p>
    <w:p w:rsidR="00F65812" w:rsidRDefault="00F618A8">
      <w:pPr>
        <w:pStyle w:val="a3"/>
        <w:ind w:right="658"/>
      </w:pPr>
      <w:r>
        <w:t>ПРН 26. Здатність демонструвати навички володіння загальнонауковими та спеціальними</w:t>
      </w:r>
      <w:r>
        <w:rPr>
          <w:spacing w:val="-58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економічних</w:t>
      </w:r>
      <w:r>
        <w:rPr>
          <w:spacing w:val="2"/>
        </w:rPr>
        <w:t xml:space="preserve"> </w:t>
      </w:r>
      <w:r>
        <w:t>явищ</w:t>
      </w:r>
      <w:r>
        <w:rPr>
          <w:spacing w:val="-3"/>
        </w:rPr>
        <w:t xml:space="preserve"> </w:t>
      </w:r>
      <w:r>
        <w:t>і процесів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підприємстві.</w:t>
      </w:r>
    </w:p>
    <w:p w:rsidR="00F65812" w:rsidRDefault="00F65812">
      <w:pPr>
        <w:sectPr w:rsidR="00F65812">
          <w:pgSz w:w="11910" w:h="16840"/>
          <w:pgMar w:top="62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7"/>
        <w:gridCol w:w="6851"/>
      </w:tblGrid>
      <w:tr w:rsidR="00F65812">
        <w:trPr>
          <w:trHeight w:val="3895"/>
        </w:trPr>
        <w:tc>
          <w:tcPr>
            <w:tcW w:w="9638" w:type="dxa"/>
            <w:gridSpan w:val="2"/>
            <w:tcBorders>
              <w:top w:val="nil"/>
            </w:tcBorders>
          </w:tcPr>
          <w:p w:rsidR="00F65812" w:rsidRDefault="00384793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 w:rsidRPr="00384793">
              <w:rPr>
                <w:sz w:val="2"/>
              </w:rPr>
            </w:r>
            <w:r>
              <w:rPr>
                <w:sz w:val="2"/>
              </w:rPr>
              <w:pict>
                <v:group id="_x0000_s1026" style="width:473.95pt;height:.5pt;mso-position-horizontal-relative:char;mso-position-vertical-relative:line" coordsize="9479,10">
                  <v:rect id="_x0000_s1027" style="position:absolute;width:9479;height:10" fillcolor="black" stroked="f"/>
                  <w10:wrap type="none"/>
                  <w10:anchorlock/>
                </v:group>
              </w:pict>
            </w:r>
          </w:p>
          <w:p w:rsidR="00F65812" w:rsidRDefault="00F65812">
            <w:pPr>
              <w:pStyle w:val="TableParagraph"/>
              <w:spacing w:before="3"/>
              <w:rPr>
                <w:sz w:val="24"/>
              </w:rPr>
            </w:pPr>
          </w:p>
          <w:p w:rsidR="00F65812" w:rsidRDefault="00F618A8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ПРН 27. Здатність усвідомлювати особливості функціонування підприємств у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позиціонування.</w:t>
            </w:r>
          </w:p>
          <w:p w:rsidR="00F65812" w:rsidRDefault="00F618A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 28. Уміння здійснювати механізм функціонування бюджетної і податкової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та враховувати їх особливості з метою організації обліку та формування 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підприємствах.</w:t>
            </w:r>
          </w:p>
          <w:p w:rsidR="00F65812" w:rsidRDefault="00F618A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ПРН 29. Здатність усвідомлювати сутність об’єктів обліку, аналізу, аудиту, оподаткування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розуміти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місце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господарській діяльності.</w:t>
            </w:r>
          </w:p>
          <w:p w:rsidR="00F65812" w:rsidRDefault="00F618A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власності.</w:t>
            </w:r>
          </w:p>
          <w:p w:rsidR="00F65812" w:rsidRDefault="00F618A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вивчати</w:t>
            </w:r>
            <w:r>
              <w:rPr>
                <w:spacing w:val="8"/>
                <w:sz w:val="24"/>
              </w:rPr>
              <w:t xml:space="preserve"> </w:t>
            </w:r>
            <w:r w:rsidR="00AB5A32">
              <w:rPr>
                <w:sz w:val="24"/>
              </w:rPr>
              <w:t>кон’юнктуру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попит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послуги, які надаються.</w:t>
            </w:r>
          </w:p>
          <w:p w:rsidR="00F65812" w:rsidRDefault="00F618A8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монетарного,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фіскального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регулювання фінансового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</w:p>
        </w:tc>
      </w:tr>
      <w:tr w:rsidR="00F65812">
        <w:trPr>
          <w:trHeight w:val="1380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(КОМ)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tabs>
                <w:tab w:val="left" w:pos="1194"/>
                <w:tab w:val="left" w:pos="2907"/>
                <w:tab w:val="left" w:pos="4423"/>
                <w:tab w:val="left" w:pos="5221"/>
                <w:tab w:val="left" w:pos="576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спілкуватись,</w:t>
            </w:r>
            <w:r>
              <w:rPr>
                <w:sz w:val="24"/>
              </w:rPr>
              <w:tab/>
              <w:t>включаючи</w:t>
            </w:r>
            <w:r>
              <w:rPr>
                <w:sz w:val="24"/>
              </w:rPr>
              <w:tab/>
              <w:t>усну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комунікацію 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(англійською).</w:t>
            </w:r>
          </w:p>
          <w:p w:rsidR="00F65812" w:rsidRDefault="00F618A8">
            <w:pPr>
              <w:pStyle w:val="TableParagraph"/>
              <w:tabs>
                <w:tab w:val="left" w:pos="1076"/>
                <w:tab w:val="left" w:pos="3028"/>
                <w:tab w:val="left" w:pos="4610"/>
                <w:tab w:val="left" w:pos="5873"/>
                <w:tab w:val="left" w:pos="62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інформаційні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інші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65812" w:rsidRDefault="00F61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</w:p>
        </w:tc>
      </w:tr>
      <w:tr w:rsidR="00F65812">
        <w:trPr>
          <w:trHeight w:val="3035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Автономія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відповідальність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(АВ)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ind w:left="107" w:right="466"/>
              <w:jc w:val="both"/>
              <w:rPr>
                <w:sz w:val="24"/>
              </w:rPr>
            </w:pPr>
            <w:r>
              <w:rPr>
                <w:sz w:val="24"/>
              </w:rPr>
              <w:t>Здатність адаптуватись до нових ситуацій, обґрунтовувати,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реалізовувати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F65812" w:rsidRDefault="00F618A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усього життя з метою поглиблення набутих та здобуття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  <w:p w:rsidR="00F65812" w:rsidRDefault="00F618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досягати поставленої мети з дотриманням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етики, самостійно приймати рішення і нести відповідальність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прийняття.</w:t>
            </w:r>
          </w:p>
          <w:p w:rsidR="00F65812" w:rsidRDefault="00F618A8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</w:tr>
      <w:tr w:rsidR="00F65812">
        <w:trPr>
          <w:trHeight w:val="294"/>
        </w:trPr>
        <w:tc>
          <w:tcPr>
            <w:tcW w:w="9638" w:type="dxa"/>
            <w:gridSpan w:val="2"/>
            <w:shd w:val="clear" w:color="auto" w:fill="DFDFDF"/>
          </w:tcPr>
          <w:p w:rsidR="00F65812" w:rsidRDefault="00F618A8">
            <w:pPr>
              <w:pStyle w:val="TableParagraph"/>
              <w:spacing w:line="272" w:lineRule="exact"/>
              <w:ind w:left="1472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65812">
        <w:trPr>
          <w:trHeight w:val="2483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 проектної групи є штатними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працівниками </w:t>
            </w:r>
            <w:r w:rsidR="00AB5A32">
              <w:rPr>
                <w:sz w:val="24"/>
              </w:rPr>
              <w:t xml:space="preserve">Відокремленого структурного підрозділу Приватного вищого навчального закладу «Донецький університет економіки та права» «Фінансово-правовий фаховий коледж».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 та вченими званнями, а також 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досвідом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фахом.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</w:p>
          <w:p w:rsidR="00F65812" w:rsidRDefault="00F618A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фахового рівня всі педагогічні працівники щорічно 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кваліфікації.</w:t>
            </w:r>
          </w:p>
        </w:tc>
      </w:tr>
      <w:tr w:rsidR="00F65812">
        <w:trPr>
          <w:trHeight w:val="1932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51" w:type="dxa"/>
          </w:tcPr>
          <w:p w:rsidR="00F65812" w:rsidRDefault="00F618A8" w:rsidP="006A52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лабораторіями, комп’ютерами та прикладними комп’ютерними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 w:rsidR="006A5234">
              <w:rPr>
                <w:sz w:val="24"/>
              </w:rPr>
              <w:t>;</w:t>
            </w:r>
            <w:r w:rsidR="006A523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їдальню,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медпункт;</w:t>
            </w:r>
            <w:r w:rsidR="006A5234">
              <w:rPr>
                <w:sz w:val="24"/>
              </w:rPr>
              <w:t xml:space="preserve"> бібліотеку,</w:t>
            </w:r>
            <w:r w:rsidR="004B3DA0">
              <w:rPr>
                <w:sz w:val="24"/>
              </w:rPr>
              <w:t xml:space="preserve"> студентський науковий гурток «Сучасний вектор економіки»,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 w:rsidR="006A5234">
              <w:rPr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доступ.</w:t>
            </w:r>
          </w:p>
        </w:tc>
      </w:tr>
      <w:tr w:rsidR="00F65812">
        <w:trPr>
          <w:trHeight w:val="1655"/>
        </w:trPr>
        <w:tc>
          <w:tcPr>
            <w:tcW w:w="2787" w:type="dxa"/>
          </w:tcPr>
          <w:p w:rsidR="00F65812" w:rsidRDefault="00F618A8">
            <w:pPr>
              <w:pStyle w:val="TableParagraph"/>
              <w:spacing w:line="256" w:lineRule="auto"/>
              <w:ind w:left="10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51" w:type="dxa"/>
          </w:tcPr>
          <w:p w:rsidR="00F65812" w:rsidRDefault="00F618A8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Забезпеченість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до баз даних періодичних наукових видань 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F65812" w:rsidRDefault="00F618A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</w:tbl>
    <w:p w:rsidR="00F65812" w:rsidRDefault="00F65812">
      <w:pPr>
        <w:spacing w:line="264" w:lineRule="exact"/>
        <w:jc w:val="both"/>
        <w:rPr>
          <w:sz w:val="24"/>
        </w:rPr>
        <w:sectPr w:rsidR="00F65812">
          <w:pgSz w:w="11910" w:h="16840"/>
          <w:pgMar w:top="680" w:right="580" w:bottom="280" w:left="1160" w:header="720" w:footer="720" w:gutter="0"/>
          <w:cols w:space="720"/>
        </w:sectPr>
      </w:pPr>
    </w:p>
    <w:p w:rsidR="00F65812" w:rsidRDefault="00F618A8">
      <w:pPr>
        <w:pStyle w:val="a4"/>
        <w:numPr>
          <w:ilvl w:val="0"/>
          <w:numId w:val="2"/>
        </w:numPr>
        <w:tabs>
          <w:tab w:val="left" w:pos="2069"/>
        </w:tabs>
        <w:spacing w:before="67" w:line="242" w:lineRule="auto"/>
        <w:ind w:left="2402" w:right="1016" w:hanging="694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 КОМПОНЕНТ ОСВІТНЬО-ПРОФЕСІЙНОЇ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F65812" w:rsidRDefault="00F618A8">
      <w:pPr>
        <w:pStyle w:val="a4"/>
        <w:numPr>
          <w:ilvl w:val="1"/>
          <w:numId w:val="1"/>
        </w:numPr>
        <w:tabs>
          <w:tab w:val="left" w:pos="1037"/>
        </w:tabs>
        <w:spacing w:before="235"/>
        <w:ind w:right="559" w:hanging="2432"/>
        <w:jc w:val="left"/>
        <w:rPr>
          <w:b/>
          <w:sz w:val="28"/>
        </w:rPr>
      </w:pPr>
      <w:r>
        <w:rPr>
          <w:b/>
          <w:sz w:val="28"/>
        </w:rPr>
        <w:t>Розподіл змісту освітньо-професійної програми за групами освітніх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 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циклами підготовки</w:t>
      </w:r>
    </w:p>
    <w:p w:rsidR="00F65812" w:rsidRDefault="00F65812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977"/>
        <w:gridCol w:w="1986"/>
        <w:gridCol w:w="2291"/>
        <w:gridCol w:w="2102"/>
      </w:tblGrid>
      <w:tr w:rsidR="00F65812" w:rsidTr="009C2254">
        <w:trPr>
          <w:trHeight w:val="551"/>
        </w:trPr>
        <w:tc>
          <w:tcPr>
            <w:tcW w:w="826" w:type="dxa"/>
            <w:vMerge w:val="restart"/>
          </w:tcPr>
          <w:p w:rsidR="00F65812" w:rsidRDefault="00F65812">
            <w:pPr>
              <w:pStyle w:val="TableParagraph"/>
              <w:rPr>
                <w:b/>
                <w:sz w:val="26"/>
              </w:rPr>
            </w:pPr>
          </w:p>
          <w:p w:rsidR="00F65812" w:rsidRDefault="00F6581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65812" w:rsidRDefault="00F618A8">
            <w:pPr>
              <w:pStyle w:val="TableParagraph"/>
              <w:ind w:left="138" w:right="11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977" w:type="dxa"/>
            <w:vMerge w:val="restart"/>
          </w:tcPr>
          <w:p w:rsidR="00F65812" w:rsidRDefault="00F65812">
            <w:pPr>
              <w:pStyle w:val="TableParagraph"/>
              <w:rPr>
                <w:b/>
                <w:sz w:val="26"/>
              </w:rPr>
            </w:pPr>
          </w:p>
          <w:p w:rsidR="00F65812" w:rsidRDefault="00F65812">
            <w:pPr>
              <w:pStyle w:val="TableParagraph"/>
              <w:rPr>
                <w:b/>
                <w:sz w:val="26"/>
              </w:rPr>
            </w:pPr>
          </w:p>
          <w:p w:rsidR="00F65812" w:rsidRDefault="00F618A8">
            <w:pPr>
              <w:pStyle w:val="TableParagraph"/>
              <w:spacing w:before="226"/>
              <w:ind w:left="62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6379" w:type="dxa"/>
            <w:gridSpan w:val="3"/>
          </w:tcPr>
          <w:p w:rsidR="00F65812" w:rsidRDefault="00F618A8">
            <w:pPr>
              <w:pStyle w:val="TableParagraph"/>
              <w:spacing w:line="268" w:lineRule="exac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65812" w:rsidRDefault="00F618A8">
            <w:pPr>
              <w:pStyle w:val="TableParagraph"/>
              <w:spacing w:line="264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(кредитів/%)</w:t>
            </w:r>
          </w:p>
        </w:tc>
      </w:tr>
      <w:tr w:rsidR="00F65812" w:rsidTr="006421EF">
        <w:trPr>
          <w:trHeight w:val="1379"/>
        </w:trPr>
        <w:tc>
          <w:tcPr>
            <w:tcW w:w="826" w:type="dxa"/>
            <w:vMerge/>
            <w:tcBorders>
              <w:top w:val="nil"/>
            </w:tcBorders>
          </w:tcPr>
          <w:p w:rsidR="00F65812" w:rsidRDefault="00F6581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65812" w:rsidRDefault="00F658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F65812" w:rsidRDefault="00F618A8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</w:p>
          <w:p w:rsidR="00F65812" w:rsidRDefault="00F618A8">
            <w:pPr>
              <w:pStyle w:val="TableParagraph"/>
              <w:spacing w:line="264" w:lineRule="exact"/>
              <w:ind w:left="361" w:right="358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2291" w:type="dxa"/>
          </w:tcPr>
          <w:p w:rsidR="00F65812" w:rsidRDefault="00F618A8">
            <w:pPr>
              <w:pStyle w:val="TableParagraph"/>
              <w:ind w:left="435" w:right="42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</w:p>
          <w:p w:rsidR="00F65812" w:rsidRDefault="00F618A8">
            <w:pPr>
              <w:pStyle w:val="TableParagraph"/>
              <w:spacing w:line="264" w:lineRule="exact"/>
              <w:ind w:left="553" w:right="547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2102" w:type="dxa"/>
          </w:tcPr>
          <w:p w:rsidR="00F65812" w:rsidRDefault="00F6581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5812" w:rsidRDefault="00F618A8">
            <w:pPr>
              <w:pStyle w:val="TableParagraph"/>
              <w:ind w:left="293" w:right="276" w:firstLine="129"/>
              <w:rPr>
                <w:sz w:val="24"/>
              </w:rPr>
            </w:pPr>
            <w:r>
              <w:rPr>
                <w:sz w:val="24"/>
              </w:rPr>
              <w:t>всього за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F65812" w:rsidTr="006421EF">
        <w:trPr>
          <w:trHeight w:val="347"/>
        </w:trPr>
        <w:tc>
          <w:tcPr>
            <w:tcW w:w="826" w:type="dxa"/>
          </w:tcPr>
          <w:p w:rsidR="00F65812" w:rsidRDefault="00F618A8">
            <w:pPr>
              <w:pStyle w:val="TableParagraph"/>
              <w:spacing w:before="27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F65812" w:rsidRPr="008A674F" w:rsidRDefault="00F618A8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8A674F">
              <w:rPr>
                <w:sz w:val="24"/>
              </w:rPr>
              <w:t>Цикл</w:t>
            </w:r>
            <w:r w:rsidRPr="008A674F">
              <w:rPr>
                <w:spacing w:val="-5"/>
                <w:sz w:val="24"/>
              </w:rPr>
              <w:t xml:space="preserve"> </w:t>
            </w:r>
            <w:r w:rsidRPr="008A674F">
              <w:rPr>
                <w:sz w:val="24"/>
              </w:rPr>
              <w:t>загальної</w:t>
            </w:r>
            <w:r w:rsidRPr="008A674F">
              <w:rPr>
                <w:spacing w:val="-4"/>
                <w:sz w:val="24"/>
              </w:rPr>
              <w:t xml:space="preserve"> </w:t>
            </w:r>
            <w:r w:rsidRPr="008A674F">
              <w:rPr>
                <w:sz w:val="24"/>
              </w:rPr>
              <w:t>підготовки</w:t>
            </w:r>
          </w:p>
        </w:tc>
        <w:tc>
          <w:tcPr>
            <w:tcW w:w="1986" w:type="dxa"/>
          </w:tcPr>
          <w:p w:rsidR="00F65812" w:rsidRPr="008A674F" w:rsidRDefault="006421EF">
            <w:pPr>
              <w:pStyle w:val="TableParagraph"/>
              <w:spacing w:before="27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41,5</w:t>
            </w:r>
            <w:r w:rsidR="00F618A8" w:rsidRPr="008A674F">
              <w:rPr>
                <w:sz w:val="24"/>
              </w:rPr>
              <w:t>/</w:t>
            </w:r>
            <w:r>
              <w:rPr>
                <w:sz w:val="24"/>
              </w:rPr>
              <w:t>34,6</w:t>
            </w:r>
          </w:p>
        </w:tc>
        <w:tc>
          <w:tcPr>
            <w:tcW w:w="2291" w:type="dxa"/>
          </w:tcPr>
          <w:p w:rsidR="00F65812" w:rsidRPr="008A674F" w:rsidRDefault="006421EF">
            <w:pPr>
              <w:pStyle w:val="TableParagraph"/>
              <w:spacing w:before="27"/>
              <w:ind w:left="553" w:right="5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618A8" w:rsidRPr="008A674F">
              <w:rPr>
                <w:sz w:val="24"/>
              </w:rPr>
              <w:t>/</w:t>
            </w:r>
            <w:r>
              <w:rPr>
                <w:sz w:val="24"/>
              </w:rPr>
              <w:t>2,5</w:t>
            </w:r>
          </w:p>
        </w:tc>
        <w:tc>
          <w:tcPr>
            <w:tcW w:w="2102" w:type="dxa"/>
          </w:tcPr>
          <w:p w:rsidR="00F65812" w:rsidRPr="008A674F" w:rsidRDefault="006421EF">
            <w:pPr>
              <w:pStyle w:val="TableParagraph"/>
              <w:spacing w:before="27"/>
              <w:ind w:left="770"/>
              <w:rPr>
                <w:sz w:val="24"/>
              </w:rPr>
            </w:pPr>
            <w:r>
              <w:rPr>
                <w:sz w:val="24"/>
              </w:rPr>
              <w:t>44,5</w:t>
            </w:r>
            <w:r w:rsidR="00F618A8" w:rsidRPr="008A674F">
              <w:rPr>
                <w:sz w:val="24"/>
              </w:rPr>
              <w:t>/</w:t>
            </w:r>
            <w:r>
              <w:rPr>
                <w:sz w:val="24"/>
              </w:rPr>
              <w:t>37</w:t>
            </w:r>
            <w:r w:rsidR="00C052C0">
              <w:rPr>
                <w:sz w:val="24"/>
              </w:rPr>
              <w:t>,1</w:t>
            </w:r>
          </w:p>
        </w:tc>
      </w:tr>
      <w:tr w:rsidR="00F65812" w:rsidTr="006421EF">
        <w:trPr>
          <w:trHeight w:val="553"/>
        </w:trPr>
        <w:tc>
          <w:tcPr>
            <w:tcW w:w="826" w:type="dxa"/>
          </w:tcPr>
          <w:p w:rsidR="00F65812" w:rsidRDefault="00F618A8">
            <w:pPr>
              <w:pStyle w:val="TableParagraph"/>
              <w:spacing w:before="13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F65812" w:rsidRPr="008A674F" w:rsidRDefault="00F618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8A674F">
              <w:rPr>
                <w:sz w:val="24"/>
              </w:rPr>
              <w:t>Цикл</w:t>
            </w:r>
            <w:r w:rsidRPr="008A674F">
              <w:rPr>
                <w:spacing w:val="-2"/>
                <w:sz w:val="24"/>
              </w:rPr>
              <w:t xml:space="preserve"> </w:t>
            </w:r>
            <w:r w:rsidRPr="008A674F">
              <w:rPr>
                <w:sz w:val="24"/>
              </w:rPr>
              <w:t>професійної</w:t>
            </w:r>
            <w:r w:rsidRPr="008A674F">
              <w:rPr>
                <w:spacing w:val="1"/>
                <w:sz w:val="24"/>
              </w:rPr>
              <w:t xml:space="preserve"> </w:t>
            </w:r>
            <w:r w:rsidRPr="008A674F">
              <w:rPr>
                <w:sz w:val="24"/>
              </w:rPr>
              <w:t>та</w:t>
            </w:r>
          </w:p>
          <w:p w:rsidR="00F65812" w:rsidRPr="008A674F" w:rsidRDefault="00F618A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A674F">
              <w:rPr>
                <w:sz w:val="24"/>
              </w:rPr>
              <w:t>практичної</w:t>
            </w:r>
            <w:r w:rsidRPr="008A674F">
              <w:rPr>
                <w:spacing w:val="-3"/>
                <w:sz w:val="24"/>
              </w:rPr>
              <w:t xml:space="preserve"> </w:t>
            </w:r>
            <w:r w:rsidRPr="008A674F">
              <w:rPr>
                <w:sz w:val="24"/>
              </w:rPr>
              <w:t>підготовки</w:t>
            </w:r>
          </w:p>
        </w:tc>
        <w:tc>
          <w:tcPr>
            <w:tcW w:w="1986" w:type="dxa"/>
          </w:tcPr>
          <w:p w:rsidR="00F65812" w:rsidRPr="008A674F" w:rsidRDefault="006421EF">
            <w:pPr>
              <w:pStyle w:val="TableParagraph"/>
              <w:spacing w:before="131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F618A8" w:rsidRPr="008A674F">
              <w:rPr>
                <w:sz w:val="24"/>
              </w:rPr>
              <w:t>/</w:t>
            </w:r>
            <w:r>
              <w:rPr>
                <w:sz w:val="24"/>
              </w:rPr>
              <w:t>43,3</w:t>
            </w:r>
          </w:p>
        </w:tc>
        <w:tc>
          <w:tcPr>
            <w:tcW w:w="2291" w:type="dxa"/>
          </w:tcPr>
          <w:p w:rsidR="00F65812" w:rsidRPr="008A674F" w:rsidRDefault="006421EF">
            <w:pPr>
              <w:pStyle w:val="TableParagraph"/>
              <w:spacing w:before="131"/>
              <w:ind w:left="553" w:right="545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  <w:r w:rsidR="00F618A8" w:rsidRPr="008A674F">
              <w:rPr>
                <w:sz w:val="24"/>
              </w:rPr>
              <w:t>/</w:t>
            </w:r>
            <w:r w:rsidRPr="006421EF">
              <w:rPr>
                <w:sz w:val="24"/>
              </w:rPr>
              <w:t>19,</w:t>
            </w:r>
            <w:r>
              <w:rPr>
                <w:sz w:val="24"/>
              </w:rPr>
              <w:t>6</w:t>
            </w:r>
          </w:p>
        </w:tc>
        <w:tc>
          <w:tcPr>
            <w:tcW w:w="2102" w:type="dxa"/>
          </w:tcPr>
          <w:p w:rsidR="00F65812" w:rsidRPr="008A674F" w:rsidRDefault="006421EF">
            <w:pPr>
              <w:pStyle w:val="TableParagraph"/>
              <w:spacing w:before="131"/>
              <w:ind w:left="770"/>
              <w:rPr>
                <w:sz w:val="24"/>
              </w:rPr>
            </w:pPr>
            <w:r>
              <w:rPr>
                <w:sz w:val="24"/>
              </w:rPr>
              <w:t>75,50</w:t>
            </w:r>
            <w:r w:rsidR="00F618A8" w:rsidRPr="008A674F">
              <w:rPr>
                <w:sz w:val="24"/>
              </w:rPr>
              <w:t>/</w:t>
            </w:r>
            <w:r>
              <w:rPr>
                <w:sz w:val="24"/>
              </w:rPr>
              <w:t>62,9</w:t>
            </w:r>
          </w:p>
        </w:tc>
      </w:tr>
      <w:tr w:rsidR="00F65812" w:rsidTr="006421EF">
        <w:trPr>
          <w:trHeight w:val="552"/>
        </w:trPr>
        <w:tc>
          <w:tcPr>
            <w:tcW w:w="3803" w:type="dxa"/>
            <w:gridSpan w:val="2"/>
          </w:tcPr>
          <w:p w:rsidR="00F65812" w:rsidRPr="008A674F" w:rsidRDefault="00F618A8">
            <w:pPr>
              <w:pStyle w:val="TableParagraph"/>
              <w:spacing w:line="273" w:lineRule="exact"/>
              <w:ind w:left="832" w:right="827"/>
              <w:jc w:val="center"/>
              <w:rPr>
                <w:b/>
                <w:sz w:val="24"/>
              </w:rPr>
            </w:pPr>
            <w:r w:rsidRPr="008A674F">
              <w:rPr>
                <w:b/>
                <w:sz w:val="24"/>
              </w:rPr>
              <w:t>Всього</w:t>
            </w:r>
            <w:r w:rsidRPr="008A674F">
              <w:rPr>
                <w:b/>
                <w:spacing w:val="-2"/>
                <w:sz w:val="24"/>
              </w:rPr>
              <w:t xml:space="preserve"> </w:t>
            </w:r>
            <w:r w:rsidRPr="008A674F">
              <w:rPr>
                <w:b/>
                <w:sz w:val="24"/>
              </w:rPr>
              <w:t>за</w:t>
            </w:r>
            <w:r w:rsidRPr="008A674F">
              <w:rPr>
                <w:b/>
                <w:spacing w:val="-1"/>
                <w:sz w:val="24"/>
              </w:rPr>
              <w:t xml:space="preserve"> </w:t>
            </w:r>
            <w:r w:rsidRPr="008A674F">
              <w:rPr>
                <w:b/>
                <w:sz w:val="24"/>
              </w:rPr>
              <w:t>весь</w:t>
            </w:r>
          </w:p>
          <w:p w:rsidR="00F65812" w:rsidRPr="008A674F" w:rsidRDefault="00F618A8">
            <w:pPr>
              <w:pStyle w:val="TableParagraph"/>
              <w:spacing w:line="259" w:lineRule="exact"/>
              <w:ind w:left="836" w:right="827"/>
              <w:jc w:val="center"/>
              <w:rPr>
                <w:b/>
                <w:sz w:val="24"/>
              </w:rPr>
            </w:pPr>
            <w:r w:rsidRPr="008A674F">
              <w:rPr>
                <w:b/>
                <w:sz w:val="24"/>
              </w:rPr>
              <w:t>термін</w:t>
            </w:r>
            <w:r w:rsidRPr="008A674F">
              <w:rPr>
                <w:b/>
                <w:spacing w:val="-4"/>
                <w:sz w:val="24"/>
              </w:rPr>
              <w:t xml:space="preserve"> </w:t>
            </w:r>
            <w:r w:rsidRPr="008A674F">
              <w:rPr>
                <w:b/>
                <w:sz w:val="24"/>
              </w:rPr>
              <w:t>навчання</w:t>
            </w:r>
          </w:p>
        </w:tc>
        <w:tc>
          <w:tcPr>
            <w:tcW w:w="1986" w:type="dxa"/>
          </w:tcPr>
          <w:p w:rsidR="00F65812" w:rsidRPr="008A674F" w:rsidRDefault="006421EF">
            <w:pPr>
              <w:pStyle w:val="TableParagraph"/>
              <w:spacing w:before="134"/>
              <w:ind w:left="362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93,5</w:t>
            </w:r>
            <w:r w:rsidR="00F618A8" w:rsidRPr="008A674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77,9</w:t>
            </w:r>
          </w:p>
        </w:tc>
        <w:tc>
          <w:tcPr>
            <w:tcW w:w="2291" w:type="dxa"/>
          </w:tcPr>
          <w:p w:rsidR="00F65812" w:rsidRPr="008A674F" w:rsidRDefault="006421EF">
            <w:pPr>
              <w:pStyle w:val="TableParagraph"/>
              <w:spacing w:before="134"/>
              <w:ind w:left="553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26,5</w:t>
            </w:r>
            <w:r w:rsidR="00F618A8" w:rsidRPr="008A674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22,</w:t>
            </w:r>
            <w:r w:rsidR="00C052C0">
              <w:rPr>
                <w:b/>
                <w:sz w:val="24"/>
              </w:rPr>
              <w:t>1</w:t>
            </w:r>
          </w:p>
        </w:tc>
        <w:tc>
          <w:tcPr>
            <w:tcW w:w="2102" w:type="dxa"/>
          </w:tcPr>
          <w:p w:rsidR="00F65812" w:rsidRPr="008A674F" w:rsidRDefault="00F618A8">
            <w:pPr>
              <w:pStyle w:val="TableParagraph"/>
              <w:spacing w:before="134"/>
              <w:ind w:left="739"/>
              <w:rPr>
                <w:b/>
                <w:sz w:val="24"/>
              </w:rPr>
            </w:pPr>
            <w:r w:rsidRPr="008A674F">
              <w:rPr>
                <w:b/>
                <w:sz w:val="24"/>
              </w:rPr>
              <w:t>120/100</w:t>
            </w:r>
          </w:p>
        </w:tc>
      </w:tr>
    </w:tbl>
    <w:p w:rsidR="00F65812" w:rsidRDefault="00F65812">
      <w:pPr>
        <w:pStyle w:val="a3"/>
        <w:spacing w:before="8"/>
        <w:ind w:left="0"/>
        <w:jc w:val="left"/>
        <w:rPr>
          <w:b/>
          <w:sz w:val="27"/>
        </w:rPr>
      </w:pPr>
    </w:p>
    <w:p w:rsidR="00F65812" w:rsidRDefault="00F618A8">
      <w:pPr>
        <w:pStyle w:val="a4"/>
        <w:numPr>
          <w:ilvl w:val="1"/>
          <w:numId w:val="1"/>
        </w:numPr>
        <w:tabs>
          <w:tab w:val="left" w:pos="3728"/>
        </w:tabs>
        <w:spacing w:before="1" w:after="4"/>
        <w:ind w:left="3727" w:hanging="493"/>
        <w:jc w:val="left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ОПП</w:t>
      </w:r>
    </w:p>
    <w:tbl>
      <w:tblPr>
        <w:tblStyle w:val="TableNormal"/>
        <w:tblW w:w="1077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5"/>
        <w:gridCol w:w="1263"/>
        <w:gridCol w:w="5103"/>
        <w:gridCol w:w="1701"/>
        <w:gridCol w:w="1701"/>
      </w:tblGrid>
      <w:tr w:rsidR="00A553B8" w:rsidTr="00A553B8">
        <w:trPr>
          <w:trHeight w:val="827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Цикл підготовки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Компоненти освітньо-професійної 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(навчальні дисципліни,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  <w:p w:rsidR="00A553B8" w:rsidRDefault="00A553B8">
            <w:pPr>
              <w:pStyle w:val="TableParagraph"/>
              <w:spacing w:line="264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практика,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атестація)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ind w:left="389" w:right="38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  <w:p w:rsidR="00A553B8" w:rsidRDefault="00A553B8">
            <w:pPr>
              <w:pStyle w:val="TableParagraph"/>
              <w:spacing w:line="264" w:lineRule="exact"/>
              <w:ind w:left="388" w:right="386"/>
              <w:jc w:val="center"/>
              <w:rPr>
                <w:sz w:val="24"/>
              </w:rPr>
            </w:pPr>
            <w:r>
              <w:rPr>
                <w:sz w:val="24"/>
              </w:rPr>
              <w:t>ЄКТС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6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553B8" w:rsidRDefault="00A553B8">
            <w:pPr>
              <w:pStyle w:val="TableParagraph"/>
              <w:spacing w:line="270" w:lineRule="atLeast"/>
              <w:ind w:left="246" w:right="2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3165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</w:tcPr>
          <w:p w:rsidR="00A553B8" w:rsidRDefault="00A553B8">
            <w:pPr>
              <w:pStyle w:val="TableParagraph"/>
              <w:spacing w:line="220" w:lineRule="exact"/>
              <w:ind w:left="31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 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3230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</w:tcPr>
          <w:p w:rsidR="00A553B8" w:rsidRDefault="00A553B8">
            <w:pPr>
              <w:pStyle w:val="TableParagraph"/>
              <w:spacing w:line="220" w:lineRule="exact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 підготовки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ГП 3.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41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2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2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ГП 4.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ГП 1.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ГП 5.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ПН 1.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економія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ПН 3.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комп’ютерна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 (основи комп’ютерної техніки)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40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ПН 4.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Економіка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42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2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2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ПН 7.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99" w:hanging="63"/>
              <w:rPr>
                <w:sz w:val="24"/>
              </w:rPr>
            </w:pPr>
            <w:r>
              <w:rPr>
                <w:sz w:val="24"/>
              </w:rPr>
              <w:t>ПН 6.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Бухгалтерський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ОК 10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ПН 11.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Теорія ймовірності і математична статистика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4BC7">
              <w:rPr>
                <w:sz w:val="24"/>
              </w:rPr>
              <w:t>ОК 11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ПН 9.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Мікроекономіка (введення в дисципліну)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ОК 12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ПН 8.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44BC7" w:rsidTr="00A553B8">
        <w:trPr>
          <w:trHeight w:val="239"/>
        </w:trPr>
        <w:tc>
          <w:tcPr>
            <w:tcW w:w="1005" w:type="dxa"/>
          </w:tcPr>
          <w:p w:rsidR="00644BC7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ОК 13</w:t>
            </w:r>
          </w:p>
        </w:tc>
        <w:tc>
          <w:tcPr>
            <w:tcW w:w="1263" w:type="dxa"/>
          </w:tcPr>
          <w:p w:rsidR="00644BC7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ГП 2.</w:t>
            </w:r>
          </w:p>
        </w:tc>
        <w:tc>
          <w:tcPr>
            <w:tcW w:w="5103" w:type="dxa"/>
          </w:tcPr>
          <w:p w:rsidR="00644BC7" w:rsidRDefault="00644BC7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Іноземна мова (за професійним спрямуванням)</w:t>
            </w:r>
          </w:p>
        </w:tc>
        <w:tc>
          <w:tcPr>
            <w:tcW w:w="1701" w:type="dxa"/>
          </w:tcPr>
          <w:p w:rsidR="00644BC7" w:rsidRDefault="00644BC7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644BC7" w:rsidRDefault="00644BC7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482"/>
        </w:trPr>
        <w:tc>
          <w:tcPr>
            <w:tcW w:w="1005" w:type="dxa"/>
          </w:tcPr>
          <w:p w:rsidR="00A553B8" w:rsidRDefault="00644BC7" w:rsidP="00E25F0E">
            <w:pPr>
              <w:pStyle w:val="TableParagraph"/>
              <w:spacing w:line="246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>ОК 14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46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ГП 6.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40" w:lineRule="exact"/>
              <w:ind w:left="109" w:right="1660"/>
              <w:rPr>
                <w:sz w:val="24"/>
              </w:rPr>
            </w:pPr>
            <w:r>
              <w:rPr>
                <w:sz w:val="24"/>
              </w:rPr>
              <w:t>Українська мова (за професійним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спрямуванням)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before="9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6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>ОК 15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ПН 2.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>ОК 16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 xml:space="preserve"> ПН 5.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644BC7" w:rsidTr="00A553B8">
        <w:trPr>
          <w:trHeight w:val="239"/>
        </w:trPr>
        <w:tc>
          <w:tcPr>
            <w:tcW w:w="1005" w:type="dxa"/>
          </w:tcPr>
          <w:p w:rsidR="00644BC7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>ОК 17</w:t>
            </w:r>
          </w:p>
        </w:tc>
        <w:tc>
          <w:tcPr>
            <w:tcW w:w="1263" w:type="dxa"/>
          </w:tcPr>
          <w:p w:rsidR="00644BC7" w:rsidRDefault="00644BC7" w:rsidP="00E25F0E">
            <w:pPr>
              <w:pStyle w:val="TableParagraph"/>
              <w:spacing w:line="220" w:lineRule="exact"/>
              <w:ind w:left="139" w:hanging="63"/>
              <w:rPr>
                <w:sz w:val="24"/>
              </w:rPr>
            </w:pPr>
            <w:r>
              <w:rPr>
                <w:sz w:val="24"/>
              </w:rPr>
              <w:t>ПН 10.</w:t>
            </w:r>
          </w:p>
        </w:tc>
        <w:tc>
          <w:tcPr>
            <w:tcW w:w="5103" w:type="dxa"/>
          </w:tcPr>
          <w:p w:rsidR="00644BC7" w:rsidRDefault="00644BC7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Мікроекономіка</w:t>
            </w:r>
          </w:p>
        </w:tc>
        <w:tc>
          <w:tcPr>
            <w:tcW w:w="1701" w:type="dxa"/>
          </w:tcPr>
          <w:p w:rsidR="00644BC7" w:rsidRDefault="00C052C0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644BC7" w:rsidRDefault="00644BC7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  <w:r w:rsidR="00C052C0">
              <w:rPr>
                <w:sz w:val="24"/>
              </w:rPr>
              <w:t>, курсова робота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3125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</w:tcPr>
          <w:p w:rsidR="00A553B8" w:rsidRDefault="00A553B8">
            <w:pPr>
              <w:pStyle w:val="TableParagraph"/>
              <w:spacing w:line="220" w:lineRule="exact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18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3.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Фінанси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42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2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19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2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4.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Гроші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2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40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20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10.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21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8.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Страхові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 w:rsidP="00E25F0E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22</w:t>
            </w:r>
          </w:p>
        </w:tc>
        <w:tc>
          <w:tcPr>
            <w:tcW w:w="1263" w:type="dxa"/>
          </w:tcPr>
          <w:p w:rsidR="00A553B8" w:rsidRDefault="00A553B8" w:rsidP="00E25F0E">
            <w:pPr>
              <w:pStyle w:val="TableParagraph"/>
              <w:spacing w:line="22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5.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Бюджетна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479"/>
        </w:trPr>
        <w:tc>
          <w:tcPr>
            <w:tcW w:w="1005" w:type="dxa"/>
          </w:tcPr>
          <w:p w:rsidR="00A553B8" w:rsidRDefault="00644BC7">
            <w:pPr>
              <w:pStyle w:val="TableParagraph"/>
              <w:spacing w:before="87"/>
              <w:ind w:left="139"/>
              <w:rPr>
                <w:sz w:val="24"/>
              </w:rPr>
            </w:pPr>
            <w:r>
              <w:rPr>
                <w:sz w:val="24"/>
              </w:rPr>
              <w:t>ОК 23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before="87"/>
              <w:ind w:left="139"/>
              <w:rPr>
                <w:sz w:val="24"/>
              </w:rPr>
            </w:pPr>
            <w:r>
              <w:rPr>
                <w:sz w:val="24"/>
              </w:rPr>
              <w:t>ПД 1.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Банківські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34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      Екзамен</w:t>
            </w:r>
          </w:p>
        </w:tc>
      </w:tr>
      <w:tr w:rsidR="00A553B8" w:rsidTr="00A553B8">
        <w:trPr>
          <w:trHeight w:val="47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24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9.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40" w:lineRule="exact"/>
              <w:ind w:left="109" w:right="224"/>
              <w:rPr>
                <w:sz w:val="24"/>
              </w:rPr>
            </w:pPr>
            <w:r>
              <w:rPr>
                <w:sz w:val="24"/>
              </w:rPr>
              <w:t xml:space="preserve">Інформаційні системи і технології у </w:t>
            </w:r>
            <w:proofErr w:type="spellStart"/>
            <w:r>
              <w:rPr>
                <w:sz w:val="24"/>
              </w:rPr>
              <w:t>фінансово-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before="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481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25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7.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Бухгалтерський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комерційних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банках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before="8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6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356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ОК 26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2.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Податкова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Залік, екзамен, курсова робота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ОК 27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ПД 6.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Казначейська справа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Залік, екзамен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 w:rsidP="009C2254">
            <w:pPr>
              <w:pStyle w:val="TableParagraph"/>
              <w:spacing w:line="244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ОК 28</w:t>
            </w:r>
          </w:p>
        </w:tc>
        <w:tc>
          <w:tcPr>
            <w:tcW w:w="1263" w:type="dxa"/>
          </w:tcPr>
          <w:p w:rsidR="00A553B8" w:rsidRDefault="00A553B8" w:rsidP="009C2254">
            <w:pPr>
              <w:pStyle w:val="TableParagraph"/>
              <w:spacing w:line="244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ВП 1.</w:t>
            </w:r>
          </w:p>
        </w:tc>
        <w:tc>
          <w:tcPr>
            <w:tcW w:w="5103" w:type="dxa"/>
          </w:tcPr>
          <w:p w:rsidR="00A553B8" w:rsidRDefault="00A553B8" w:rsidP="008A67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Виробнича практика</w:t>
            </w:r>
          </w:p>
        </w:tc>
        <w:tc>
          <w:tcPr>
            <w:tcW w:w="1701" w:type="dxa"/>
          </w:tcPr>
          <w:p w:rsidR="00A553B8" w:rsidRDefault="00A553B8" w:rsidP="008A674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A553B8" w:rsidRDefault="00A553B8" w:rsidP="008A674F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</w:p>
        </w:tc>
        <w:tc>
          <w:tcPr>
            <w:tcW w:w="6366" w:type="dxa"/>
            <w:gridSpan w:val="2"/>
          </w:tcPr>
          <w:p w:rsidR="00A553B8" w:rsidRDefault="00A553B8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701" w:type="dxa"/>
          </w:tcPr>
          <w:p w:rsidR="00A553B8" w:rsidRDefault="00C052C0">
            <w:pPr>
              <w:pStyle w:val="TableParagraph"/>
              <w:spacing w:line="220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  <w:r w:rsidR="00A553B8">
              <w:rPr>
                <w:b/>
                <w:sz w:val="24"/>
              </w:rPr>
              <w:t>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rPr>
                <w:sz w:val="16"/>
              </w:rPr>
            </w:pP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3288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</w:tcPr>
          <w:p w:rsidR="00A553B8" w:rsidRDefault="00A553B8">
            <w:pPr>
              <w:pStyle w:val="TableParagraph"/>
              <w:spacing w:line="220" w:lineRule="exact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</w:tr>
      <w:tr w:rsidR="00A553B8" w:rsidTr="00A553B8">
        <w:trPr>
          <w:trHeight w:val="242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2" w:lineRule="exact"/>
              <w:ind w:left="3259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</w:tcPr>
          <w:p w:rsidR="00A553B8" w:rsidRDefault="00A553B8">
            <w:pPr>
              <w:pStyle w:val="TableParagraph"/>
              <w:spacing w:line="222" w:lineRule="exact"/>
              <w:ind w:left="3259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1</w:t>
            </w:r>
          </w:p>
        </w:tc>
        <w:tc>
          <w:tcPr>
            <w:tcW w:w="126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ГП 1.</w:t>
            </w:r>
          </w:p>
        </w:tc>
        <w:tc>
          <w:tcPr>
            <w:tcW w:w="510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2</w:t>
            </w:r>
          </w:p>
        </w:tc>
        <w:tc>
          <w:tcPr>
            <w:tcW w:w="126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ГП 2.</w:t>
            </w:r>
          </w:p>
        </w:tc>
        <w:tc>
          <w:tcPr>
            <w:tcW w:w="510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 ділового спілкування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3125"/>
              <w:rPr>
                <w:b/>
                <w:sz w:val="24"/>
              </w:rPr>
            </w:pPr>
          </w:p>
        </w:tc>
        <w:tc>
          <w:tcPr>
            <w:tcW w:w="9768" w:type="dxa"/>
            <w:gridSpan w:val="4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A553B8" w:rsidTr="00A553B8">
        <w:trPr>
          <w:trHeight w:val="242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2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3</w:t>
            </w:r>
          </w:p>
        </w:tc>
        <w:tc>
          <w:tcPr>
            <w:tcW w:w="1263" w:type="dxa"/>
            <w:shd w:val="clear" w:color="auto" w:fill="auto"/>
          </w:tcPr>
          <w:p w:rsidR="00A553B8" w:rsidRDefault="00A553B8">
            <w:pPr>
              <w:pStyle w:val="TableParagraph"/>
              <w:spacing w:line="222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ПП 2.</w:t>
            </w:r>
          </w:p>
        </w:tc>
        <w:tc>
          <w:tcPr>
            <w:tcW w:w="5103" w:type="dxa"/>
            <w:shd w:val="clear" w:color="auto" w:fill="auto"/>
          </w:tcPr>
          <w:p w:rsidR="00A553B8" w:rsidRDefault="00A553B8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2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4</w:t>
            </w:r>
          </w:p>
        </w:tc>
        <w:tc>
          <w:tcPr>
            <w:tcW w:w="126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ПП 3.</w:t>
            </w:r>
          </w:p>
        </w:tc>
        <w:tc>
          <w:tcPr>
            <w:tcW w:w="5103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2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321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5</w:t>
            </w:r>
          </w:p>
        </w:tc>
        <w:tc>
          <w:tcPr>
            <w:tcW w:w="1263" w:type="dxa"/>
            <w:shd w:val="clear" w:color="auto" w:fill="auto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1.</w:t>
            </w:r>
          </w:p>
        </w:tc>
        <w:tc>
          <w:tcPr>
            <w:tcW w:w="5103" w:type="dxa"/>
            <w:shd w:val="clear" w:color="auto" w:fill="auto"/>
          </w:tcPr>
          <w:p w:rsidR="00A553B8" w:rsidRDefault="00A553B8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Фінансове право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before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6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2.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Фінансова діяльність суб’єктів господарювання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7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3.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Фінансовий ринок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8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4.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Ринок цінних паперів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9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5.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Фінансова статистика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10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6.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Фінансовий аналіз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75"/>
        </w:trPr>
        <w:tc>
          <w:tcPr>
            <w:tcW w:w="1005" w:type="dxa"/>
          </w:tcPr>
          <w:p w:rsidR="00A553B8" w:rsidRDefault="00644BC7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ВК 11</w:t>
            </w:r>
          </w:p>
        </w:tc>
        <w:tc>
          <w:tcPr>
            <w:tcW w:w="1263" w:type="dxa"/>
          </w:tcPr>
          <w:p w:rsidR="00A553B8" w:rsidRDefault="00A553B8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ВВ ПД 7.</w:t>
            </w:r>
          </w:p>
        </w:tc>
        <w:tc>
          <w:tcPr>
            <w:tcW w:w="5103" w:type="dxa"/>
          </w:tcPr>
          <w:p w:rsidR="00A553B8" w:rsidRDefault="00A553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 до спеціальності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44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A553B8" w:rsidTr="00A553B8">
        <w:trPr>
          <w:trHeight w:val="239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</w:p>
        </w:tc>
        <w:tc>
          <w:tcPr>
            <w:tcW w:w="6366" w:type="dxa"/>
            <w:gridSpan w:val="2"/>
          </w:tcPr>
          <w:p w:rsidR="00A553B8" w:rsidRDefault="00A553B8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line="220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26,5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rPr>
                <w:sz w:val="16"/>
              </w:rPr>
            </w:pPr>
          </w:p>
        </w:tc>
      </w:tr>
      <w:tr w:rsidR="00A553B8" w:rsidTr="00A553B8">
        <w:trPr>
          <w:trHeight w:val="480"/>
        </w:trPr>
        <w:tc>
          <w:tcPr>
            <w:tcW w:w="1005" w:type="dxa"/>
          </w:tcPr>
          <w:p w:rsidR="00A553B8" w:rsidRDefault="00A553B8">
            <w:pPr>
              <w:pStyle w:val="TableParagraph"/>
              <w:spacing w:line="240" w:lineRule="exact"/>
              <w:ind w:left="107" w:right="404"/>
              <w:rPr>
                <w:b/>
                <w:sz w:val="24"/>
              </w:rPr>
            </w:pPr>
          </w:p>
        </w:tc>
        <w:tc>
          <w:tcPr>
            <w:tcW w:w="6366" w:type="dxa"/>
            <w:gridSpan w:val="2"/>
          </w:tcPr>
          <w:p w:rsidR="00A553B8" w:rsidRDefault="00A553B8">
            <w:pPr>
              <w:pStyle w:val="TableParagraph"/>
              <w:spacing w:line="240" w:lineRule="exact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spacing w:before="88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701" w:type="dxa"/>
          </w:tcPr>
          <w:p w:rsidR="00A553B8" w:rsidRDefault="00A553B8">
            <w:pPr>
              <w:pStyle w:val="TableParagraph"/>
              <w:rPr>
                <w:sz w:val="24"/>
              </w:rPr>
            </w:pPr>
          </w:p>
        </w:tc>
      </w:tr>
    </w:tbl>
    <w:p w:rsidR="00F65812" w:rsidRDefault="00F65812">
      <w:pPr>
        <w:rPr>
          <w:sz w:val="24"/>
        </w:rPr>
        <w:sectPr w:rsidR="00F65812">
          <w:pgSz w:w="11910" w:h="16840"/>
          <w:pgMar w:top="680" w:right="580" w:bottom="280" w:left="1160" w:header="720" w:footer="720" w:gutter="0"/>
          <w:cols w:space="720"/>
        </w:sectPr>
      </w:pPr>
    </w:p>
    <w:p w:rsidR="004A7205" w:rsidRPr="007C1D51" w:rsidRDefault="00F618A8" w:rsidP="007C1D51">
      <w:pPr>
        <w:pStyle w:val="a4"/>
        <w:numPr>
          <w:ilvl w:val="1"/>
          <w:numId w:val="1"/>
        </w:numPr>
        <w:tabs>
          <w:tab w:val="left" w:pos="2609"/>
        </w:tabs>
        <w:ind w:left="2608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СТРУКТУРНО-ЛОГІЧНА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</w:t>
      </w:r>
    </w:p>
    <w:p w:rsidR="007C1D51" w:rsidRPr="007C1D51" w:rsidRDefault="007C1D51" w:rsidP="007C1D51">
      <w:pPr>
        <w:pStyle w:val="a4"/>
        <w:tabs>
          <w:tab w:val="left" w:pos="2609"/>
        </w:tabs>
        <w:ind w:left="2608" w:firstLine="0"/>
        <w:rPr>
          <w:b/>
          <w:sz w:val="28"/>
        </w:rPr>
      </w:pPr>
    </w:p>
    <w:tbl>
      <w:tblPr>
        <w:tblStyle w:val="ab"/>
        <w:tblpPr w:leftFromText="180" w:rightFromText="180" w:vertAnchor="text" w:horzAnchor="page" w:tblpX="568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</w:tblGrid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Pr="009577BA" w:rsidRDefault="004A7205" w:rsidP="00A21940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  <w:lang w:val="en-US"/>
              </w:rPr>
              <w:t xml:space="preserve">III </w:t>
            </w:r>
            <w:r w:rsidRPr="009577BA">
              <w:rPr>
                <w:sz w:val="20"/>
                <w:szCs w:val="20"/>
              </w:rPr>
              <w:t>СЕМЕСТР</w:t>
            </w:r>
          </w:p>
        </w:tc>
      </w:tr>
      <w:tr w:rsidR="001E60F4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60F4" w:rsidRPr="009577BA" w:rsidRDefault="001E60F4" w:rsidP="009577BA">
            <w:pPr>
              <w:tabs>
                <w:tab w:val="left" w:pos="6987"/>
              </w:tabs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2" type="#_x0000_t32" style="position:absolute;left:0;text-align:left;margin-left:56.85pt;margin-top:8.5pt;width:13.8pt;height:0;z-index:482897408;mso-position-horizontal-relative:text;mso-position-vertical-relative:text" o:connectortype="straight"/>
              </w:pict>
            </w:r>
            <w:r w:rsidR="003D09EC" w:rsidRPr="009577BA">
              <w:rPr>
                <w:sz w:val="20"/>
                <w:szCs w:val="20"/>
              </w:rPr>
              <w:t>ГП 1.</w:t>
            </w:r>
          </w:p>
          <w:p w:rsidR="00CF1F1F" w:rsidRPr="009577BA" w:rsidRDefault="00CF1F1F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944" type="#_x0000_t32" style="position:absolute;left:0;text-align:left;margin-left:28.95pt;margin-top:-.05pt;width:.05pt;height:.5pt;flip:y;z-index:482883072;mso-position-horizontal-relative:text;mso-position-vertical-relative:text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22" type="#_x0000_t32" style="position:absolute;left:0;text-align:left;margin-left:56.85pt;margin-top:9.75pt;width:13.8pt;height:0;flip:x;z-index:482946560;mso-position-horizontal-relative:text;mso-position-vertical-relative:text" o:connectortype="straight">
                  <v:stroke endarrow="block"/>
                </v:shape>
              </w:pict>
            </w:r>
            <w:r w:rsidR="003D09EC" w:rsidRPr="009577BA">
              <w:rPr>
                <w:sz w:val="20"/>
                <w:szCs w:val="20"/>
              </w:rPr>
              <w:t>ГП 5.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5" type="#_x0000_t32" style="position:absolute;left:0;text-align:left;margin-left:56.85pt;margin-top:2.75pt;width:13.8pt;height:0;flip:x;z-index:482900480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ПН 3.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6" type="#_x0000_t32" style="position:absolute;left:0;text-align:left;margin-left:56.85pt;margin-top:2.5pt;width:13.8pt;height:0;flip:x;z-index:482901504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7" type="#_x0000_t32" style="position:absolute;left:0;text-align:left;margin-left:56.85pt;margin-top:9.25pt;width:13.8pt;height:0;flip:x;z-index:482902528;mso-position-horizontal-relative:text;mso-position-vertical-relative:text" o:connectortype="straight"/>
              </w:pict>
            </w:r>
            <w:r w:rsidR="003D09EC" w:rsidRPr="009577BA">
              <w:rPr>
                <w:sz w:val="20"/>
                <w:szCs w:val="20"/>
              </w:rPr>
              <w:t>ПН 9.</w:t>
            </w:r>
          </w:p>
          <w:p w:rsidR="00CF1F1F" w:rsidRPr="009577BA" w:rsidRDefault="00CF1F1F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41" type="#_x0000_t32" style="position:absolute;left:0;text-align:left;margin-left:56.85pt;margin-top:3.75pt;width:32.55pt;height:0;flip:x;z-index:482963968;mso-position-horizontal-relative:text;mso-position-vertical-relative:text" o:connectortype="straight">
                  <v:stroke endarrow="block"/>
                </v:shape>
              </w:pict>
            </w:r>
            <w:r w:rsidR="003D09EC" w:rsidRPr="009577BA">
              <w:rPr>
                <w:sz w:val="20"/>
                <w:szCs w:val="20"/>
              </w:rPr>
              <w:t>ПН 7.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8" type="#_x0000_t32" style="position:absolute;left:0;text-align:left;margin-left:56.85pt;margin-top:-.25pt;width:13.8pt;height:0;flip:x;z-index:482903552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ГП 3.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9" type="#_x0000_t32" style="position:absolute;left:0;text-align:left;margin-left:56.85pt;margin-top:2.5pt;width:13.8pt;height:0;flip:x;z-index:482904576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ПН 2.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0" type="#_x0000_t32" style="position:absolute;left:0;text-align:left;margin-left:56.85pt;margin-top:2.3pt;width:13.8pt;height:0;flip:x;z-index:482905600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ПН 6.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2" type="#_x0000_t32" style="position:absolute;left:0;text-align:left;margin-left:56.85pt;margin-top:.55pt;width:13.8pt;height:0;flip:x;z-index:482906624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987" type="#_x0000_t32" style="position:absolute;left:0;text-align:left;margin-left:56.85pt;margin-top:3.4pt;width:38.55pt;height:0;flip:x;z-index:482970112;mso-position-horizontal-relative:text;mso-position-vertical-relative:text" o:connectortype="straight">
                  <v:stroke endarrow="block"/>
                </v:shape>
              </w:pict>
            </w:r>
            <w:r w:rsidR="003D09EC" w:rsidRPr="009577BA">
              <w:rPr>
                <w:sz w:val="20"/>
                <w:szCs w:val="20"/>
              </w:rPr>
              <w:t>ПН 11.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993" type="#_x0000_t32" style="position:absolute;left:0;text-align:left;margin-left:56.85pt;margin-top:6.15pt;width:49.05pt;height:0;flip:x;z-index:48297625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3" type="#_x0000_t32" style="position:absolute;left:0;text-align:left;margin-left:56.85pt;margin-top:1.8pt;width:13.8pt;height:0;flip:x;z-index:482907648" o:connectortype="straight"/>
              </w:pict>
            </w: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A7205" w:rsidRPr="009577BA" w:rsidRDefault="004A7205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4A7205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5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961" type="#_x0000_t32" style="position:absolute;left:0;text-align:left;margin-left:56.85pt;margin-top:5.6pt;width:0;height:.5pt;flip:y;z-index:482896384;mso-position-horizontal-relative:text;mso-position-vertical-relative:text" o:connectortype="straight"/>
              </w:pict>
            </w:r>
            <w:r w:rsidR="003D09EC" w:rsidRPr="009577BA">
              <w:rPr>
                <w:sz w:val="20"/>
                <w:szCs w:val="20"/>
              </w:rPr>
              <w:t>ПД 10.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4" type="#_x0000_t32" style="position:absolute;left:0;text-align:left;margin-left:56.85pt;margin-top:2.3pt;width:13.8pt;height:0;flip:x;z-index:482908672" o:connectortype="straight"/>
              </w:pict>
            </w: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D09EC" w:rsidRPr="009577BA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C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25" type="#_x0000_t32" style="position:absolute;left:0;text-align:left;margin-left:56.85pt;margin-top:9.65pt;width:22.05pt;height:0;flip:x;z-index:482949632;mso-position-horizontal-relative:text;mso-position-vertical-relative:text" o:connectortype="straight">
                  <v:stroke endarrow="block"/>
                </v:shape>
              </w:pict>
            </w:r>
            <w:r w:rsidR="003D09EC" w:rsidRPr="009577BA">
              <w:rPr>
                <w:sz w:val="20"/>
                <w:szCs w:val="20"/>
              </w:rPr>
              <w:t>ВВ ГП 2.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5" type="#_x0000_t32" style="position:absolute;left:0;text-align:left;margin-left:56.85pt;margin-top:2.05pt;width:13.8pt;height:0;flip:x;z-index:482909696" o:connectortype="straight"/>
              </w:pict>
            </w: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D09EC" w:rsidRPr="009577BA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C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ВВ ПП 3.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6" type="#_x0000_t32" style="position:absolute;left:0;text-align:left;margin-left:56.85pt;margin-top:3.3pt;width:13.8pt;height:0;flip:x;z-index:482910720" o:connectortype="straight"/>
              </w:pict>
            </w: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D09EC" w:rsidRPr="009577BA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C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990" type="#_x0000_t32" style="position:absolute;left:0;text-align:left;margin-left:56.85pt;margin-top:6.9pt;width:43.8pt;height:0;flip:x;z-index:482973184;mso-position-horizontal-relative:text;mso-position-vertical-relative:text" o:connectortype="straight">
                  <v:stroke endarrow="block"/>
                </v:shape>
              </w:pict>
            </w:r>
            <w:r w:rsidR="003D09EC" w:rsidRPr="009577BA">
              <w:rPr>
                <w:sz w:val="20"/>
                <w:szCs w:val="20"/>
              </w:rPr>
              <w:t>ВВ ПД 1.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7" type="#_x0000_t32" style="position:absolute;left:0;text-align:left;margin-left:56.85pt;margin-top:2.3pt;width:13.8pt;height:0;flip:x;z-index:482911744" o:connectortype="straight"/>
              </w:pict>
            </w: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D09EC" w:rsidRPr="009577BA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3D09EC" w:rsidTr="004960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EC" w:rsidRDefault="003D09EC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ВВ ПД 7.</w:t>
            </w:r>
          </w:p>
          <w:p w:rsidR="00CF1F1F" w:rsidRPr="009577BA" w:rsidRDefault="00384793" w:rsidP="004960DE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74" type="#_x0000_t32" style="position:absolute;left:0;text-align:left;margin-left:56.85pt;margin-top:2.8pt;width:13.8pt;height:0;flip:x;z-index:482899456" o:connectortype="straight"/>
              </w:pict>
            </w:r>
          </w:p>
        </w:tc>
      </w:tr>
    </w:tbl>
    <w:tbl>
      <w:tblPr>
        <w:tblStyle w:val="ab"/>
        <w:tblpPr w:leftFromText="180" w:rightFromText="180" w:vertAnchor="text" w:horzAnchor="page" w:tblpX="3643" w:tblpY="2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4"/>
      </w:tblGrid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  <w:lang w:val="en-US"/>
              </w:rPr>
              <w:t>IV</w:t>
            </w:r>
            <w:r w:rsidRPr="009577BA">
              <w:rPr>
                <w:sz w:val="20"/>
                <w:szCs w:val="20"/>
              </w:rPr>
              <w:t xml:space="preserve"> СЕМЕСТР</w: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88" type="#_x0000_t32" style="position:absolute;left:0;text-align:left;margin-left:60.9pt;margin-top:9.65pt;width:12.75pt;height:0;z-index:482912768;mso-position-horizontal-relative:text;mso-position-vertical-relative:text" o:connectortype="straight"/>
              </w:pict>
            </w:r>
            <w:r w:rsidR="00997594" w:rsidRPr="009577BA">
              <w:rPr>
                <w:sz w:val="20"/>
                <w:szCs w:val="20"/>
              </w:rPr>
              <w:t>ПН</w:t>
            </w:r>
            <w:r w:rsidR="007F39AC">
              <w:rPr>
                <w:sz w:val="20"/>
                <w:szCs w:val="20"/>
              </w:rPr>
              <w:t xml:space="preserve"> 1</w:t>
            </w:r>
            <w:r w:rsidR="00997594" w:rsidRPr="009577BA">
              <w:rPr>
                <w:sz w:val="20"/>
                <w:szCs w:val="20"/>
              </w:rPr>
              <w:t>.</w:t>
            </w:r>
          </w:p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19" type="#_x0000_t32" style="position:absolute;left:0;text-align:left;margin-left:60.9pt;margin-top:4pt;width:18.75pt;height:0;flip:x;z-index:482999808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ПН 10.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2" type="#_x0000_t32" style="position:absolute;left:0;text-align:left;margin-left:60.9pt;margin-top:-.6pt;width:12.75pt;height:0;flip:x;z-index:482915840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3" type="#_x0000_t32" style="position:absolute;left:0;text-align:left;margin-left:60.9pt;margin-top:9.9pt;width:12.75pt;height:0;flip:x;z-index:482916864;mso-position-horizontal-relative:text;mso-position-vertical-relative:text" o:connectortype="straight"/>
              </w:pict>
            </w:r>
            <w:r w:rsidR="00997594" w:rsidRPr="009577BA">
              <w:rPr>
                <w:sz w:val="20"/>
                <w:szCs w:val="20"/>
              </w:rPr>
              <w:t>ПД 3.</w:t>
            </w:r>
          </w:p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ПН 8.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4" type="#_x0000_t32" style="position:absolute;left:0;text-align:left;margin-left:60.9pt;margin-top:-1.1pt;width:12.75pt;height:0;flip:x;z-index:482917888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1.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5" type="#_x0000_t32" style="position:absolute;left:0;text-align:left;margin-left:60.9pt;margin-top:.9pt;width:12.75pt;height:0;flip:x;z-index:482918912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6" type="#_x0000_t32" style="position:absolute;left:0;text-align:left;margin-left:60.9pt;margin-top:9.9pt;width:12.75pt;height:0;flip:x;z-index:482919936;mso-position-horizontal-relative:text;mso-position-vertical-relative:text" o:connectortype="straight"/>
              </w:pict>
            </w:r>
            <w:r w:rsidR="00997594" w:rsidRPr="009577BA">
              <w:rPr>
                <w:sz w:val="20"/>
                <w:szCs w:val="20"/>
              </w:rPr>
              <w:t>ПД 7.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37" type="#_x0000_t32" style="position:absolute;left:0;text-align:left;margin-left:60.9pt;margin-top:8.75pt;width:18.75pt;height:0;flip:x;z-index:483017216" o:connectortype="straight">
                  <v:stroke endarrow="block"/>
                </v:shape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ВВ ГП 1.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7" type="#_x0000_t32" style="position:absolute;left:0;text-align:left;margin-left:60.9pt;margin-top:3.4pt;width:12.75pt;height:0;flip:x;z-index:482920960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22" type="#_x0000_t32" style="position:absolute;left:0;text-align:left;margin-left:60.9pt;margin-top:3.25pt;width:24pt;height:0;flip:x;z-index:483002880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ВВ ПП 2.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8" type="#_x0000_t32" style="position:absolute;left:0;text-align:left;margin-left:60.9pt;margin-top:1.65pt;width:12.75pt;height:0;flip:x;z-index:482921984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ВВ ПД 3.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9" type="#_x0000_t32" style="position:absolute;left:0;text-align:left;margin-left:60.9pt;margin-top:-.8pt;width:12.75pt;height:0;flip:x;z-index:482923008" o:connectortype="straight"/>
              </w:pict>
            </w: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48" type="#_x0000_t32" style="position:absolute;left:0;text-align:left;margin-left:60.9pt;margin-top:6.75pt;width:18.75pt;height:0;flip:x;z-index:483026432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ВВ ПД 4.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390" type="#_x0000_t32" style="position:absolute;left:0;text-align:left;margin-left:60.9pt;margin-top:-.3pt;width:12.75pt;height:0;flip:x;z-index:482914816" o:connectortype="straight"/>
              </w:pict>
            </w:r>
          </w:p>
        </w:tc>
      </w:tr>
    </w:tbl>
    <w:tbl>
      <w:tblPr>
        <w:tblStyle w:val="ab"/>
        <w:tblpPr w:leftFromText="180" w:rightFromText="180" w:vertAnchor="text" w:horzAnchor="page" w:tblpX="6688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3"/>
      </w:tblGrid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  <w:lang w:val="en-US"/>
              </w:rPr>
              <w:t>V</w:t>
            </w:r>
            <w:r w:rsidRPr="009577BA">
              <w:rPr>
                <w:sz w:val="20"/>
                <w:szCs w:val="20"/>
              </w:rPr>
              <w:t xml:space="preserve"> </w:t>
            </w:r>
          </w:p>
          <w:p w:rsidR="00997594" w:rsidRPr="00CF1F1F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ГП 4.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0" type="#_x0000_t32" style="position:absolute;left:0;text-align:left;margin-left:60.9pt;margin-top:1.9pt;width:12pt;height:0;z-index:482924032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ПН 5.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0" type="#_x0000_t32" style="position:absolute;left:0;text-align:left;margin-left:60.9pt;margin-top:3.15pt;width:12pt;height:0;flip:x;z-index:482934272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4.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9" type="#_x0000_t32" style="position:absolute;left:0;text-align:left;margin-left:60.9pt;margin-top:2.15pt;width:12pt;height:0;flip:x;z-index:482933248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6.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8" type="#_x0000_t32" style="position:absolute;left:0;text-align:left;margin-left:60.9pt;margin-top:2.65pt;width:12pt;height:0;flip:x;z-index:482932224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7" type="#_x0000_t32" style="position:absolute;left:0;text-align:left;margin-left:60.9pt;margin-top:8.65pt;width:12pt;height:0;flip:x;z-index:482931200;mso-position-horizontal-relative:text;mso-position-vertical-relative:text" o:connectortype="straight"/>
              </w:pict>
            </w:r>
            <w:r w:rsidR="007F39AC">
              <w:rPr>
                <w:sz w:val="20"/>
                <w:szCs w:val="20"/>
              </w:rPr>
              <w:t>ПН 4</w:t>
            </w:r>
            <w:r w:rsidR="00997594" w:rsidRPr="009577BA">
              <w:rPr>
                <w:sz w:val="20"/>
                <w:szCs w:val="20"/>
              </w:rPr>
              <w:t>.</w:t>
            </w:r>
          </w:p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6" type="#_x0000_t32" style="position:absolute;left:0;text-align:left;margin-left:60.9pt;margin-top:9.15pt;width:12pt;height:0;flip:x;z-index:482930176;mso-position-horizontal-relative:text;mso-position-vertical-relative:text" o:connectortype="straight"/>
              </w:pict>
            </w:r>
            <w:r w:rsidR="00997594" w:rsidRPr="009577BA">
              <w:rPr>
                <w:sz w:val="20"/>
                <w:szCs w:val="20"/>
              </w:rPr>
              <w:t>ПД 2.</w:t>
            </w:r>
          </w:p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68" type="#_x0000_t32" style="position:absolute;left:0;text-align:left;margin-left:60.9pt;margin-top:3.5pt;width:31.5pt;height:0;flip:x;z-index:48304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5" type="#_x0000_t32" style="position:absolute;left:0;text-align:left;margin-left:60.9pt;margin-top:9.65pt;width:12pt;height:0;flip:x;z-index:482929152;mso-position-horizontal-relative:text;mso-position-vertical-relative:text" o:connectortype="straight"/>
              </w:pict>
            </w:r>
            <w:r w:rsidR="00997594" w:rsidRPr="009577BA">
              <w:rPr>
                <w:sz w:val="20"/>
                <w:szCs w:val="20"/>
              </w:rPr>
              <w:t>ПД 5.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71" type="#_x0000_t32" style="position:absolute;left:0;text-align:left;margin-left:60.9pt;margin-top:2.65pt;width:38.25pt;height:0;flip:x;z-index:48304691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63" type="#_x0000_t32" style="position:absolute;left:0;text-align:left;margin-left:60.9pt;margin-top:7.15pt;width:24.75pt;height:0;flip:x;z-index:483038720" o:connectortype="straight">
                  <v:stroke endarrow="block"/>
                </v:shape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57" type="#_x0000_t32" style="position:absolute;left:0;text-align:left;margin-left:60.9pt;margin-top:7pt;width:18.75pt;height:0;flip:x;z-index:483033600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ВВ ПД 2.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4" type="#_x0000_t32" style="position:absolute;left:0;text-align:left;margin-left:60.9pt;margin-top:-.6pt;width:12pt;height:0;flip:x;z-index:482928128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74" type="#_x0000_t32" style="position:absolute;left:0;text-align:left;margin-left:60.9pt;margin-top:8.3pt;width:24.75pt;height:0;flip:x;z-index:483049984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ВВ ПД 5.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3" type="#_x0000_t32" style="position:absolute;left:0;text-align:left;margin-left:60.9pt;margin-top:2.95pt;width:12pt;height:0;flip:x;z-index:482927104" o:connectortype="straight"/>
              </w:pict>
            </w: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51" type="#_x0000_t32" style="position:absolute;left:0;text-align:left;margin-left:60.9pt;margin-top:3.55pt;width:18.75pt;height:0;flip:x;z-index:483029504;mso-position-horizontal-relative:text;mso-position-vertical-relative:text" o:connectortype="straight">
                  <v:stroke endarrow="block"/>
                </v:shape>
              </w:pict>
            </w:r>
            <w:r w:rsidR="00997594" w:rsidRPr="009577BA">
              <w:rPr>
                <w:sz w:val="20"/>
                <w:szCs w:val="20"/>
              </w:rPr>
              <w:t>ВВ ПД 6.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34" type="#_x0000_t32" style="position:absolute;left:0;text-align:left;margin-left:60.9pt;margin-top:7.2pt;width:47.25pt;height:0;flip:x;z-index:48301414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02" type="#_x0000_t32" style="position:absolute;left:0;text-align:left;margin-left:60.9pt;margin-top:-1pt;width:12pt;height:.5pt;flip:x y;z-index:482926080" o:connectortype="straight"/>
              </w:pict>
            </w:r>
          </w:p>
        </w:tc>
      </w:tr>
    </w:tbl>
    <w:tbl>
      <w:tblPr>
        <w:tblStyle w:val="ab"/>
        <w:tblpPr w:leftFromText="180" w:rightFromText="180" w:vertAnchor="text" w:horzAnchor="page" w:tblpX="9433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</w:tblGrid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І </w:t>
            </w:r>
            <w:r w:rsidRPr="009577BA">
              <w:rPr>
                <w:sz w:val="20"/>
                <w:szCs w:val="20"/>
              </w:rPr>
              <w:t>СЕМЕСТР</w: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ГП 2.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1" type="#_x0000_t32" style="position:absolute;left:0;text-align:left;margin-left:61.65pt;margin-top:-1.1pt;width:12.75pt;height:0;z-index:482935296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2.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4" type="#_x0000_t32" style="position:absolute;left:0;text-align:left;margin-left:61.65pt;margin-top:.15pt;width:12.75pt;height:0;flip:x;z-index:482938368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8.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5" type="#_x0000_t32" style="position:absolute;left:0;text-align:left;margin-left:61.65pt;margin-top:4.4pt;width:12.75pt;height:0;flip:x;z-index:482939392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6</w:t>
            </w:r>
            <w:r w:rsidRPr="009577BA">
              <w:rPr>
                <w:sz w:val="20"/>
                <w:szCs w:val="20"/>
              </w:rPr>
              <w:t>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6" type="#_x0000_t32" style="position:absolute;left:0;text-align:left;margin-left:61.65pt;margin-top:-.35pt;width:12.75pt;height:0;flip:x;z-index:482940416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6.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7" type="#_x0000_t32" style="position:absolute;left:0;text-align:left;margin-left:61.65pt;margin-top:1.65pt;width:12.75pt;height:0;flip:x;z-index:482941440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ПД 9.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8" type="#_x0000_t32" style="position:absolute;left:0;text-align:left;margin-left:61.65pt;margin-top:-.85pt;width:12.75pt;height:0;flip:x;z-index:482942464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 w:rsidRPr="009577BA">
              <w:rPr>
                <w:sz w:val="20"/>
                <w:szCs w:val="20"/>
              </w:rPr>
              <w:t>ВП 1.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0413" type="#_x0000_t32" style="position:absolute;left:0;text-align:left;margin-left:61.65pt;margin-top:-.35pt;width:12.75pt;height:0;flip:x;z-index:482937344" o:connectortype="straight"/>
              </w:pict>
            </w: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97594" w:rsidRPr="009577BA" w:rsidRDefault="00997594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</w:p>
        </w:tc>
      </w:tr>
      <w:tr w:rsidR="00997594" w:rsidTr="0099759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4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102" type="#_x0000_t32" style="position:absolute;left:0;text-align:left;margin-left:61.65pt;margin-top:4pt;width:20.25pt;height:0;flip:x;z-index:48307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99" type="#_x0000_t32" style="position:absolute;left:0;text-align:left;margin-left:61.65pt;margin-top:7.9pt;width:36pt;height:0;flip:x;z-index:48307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92" type="#_x0000_t32" style="position:absolute;left:0;text-align:left;margin-left:61.65pt;margin-top:13.9pt;width:28.5pt;height:0;flip:x;z-index:48306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85" type="#_x0000_t32" style="position:absolute;left:0;text-align:left;margin-left:61.65pt;margin-top:19pt;width:20.25pt;height:0;flip:x;z-index:483060224;mso-position-horizontal-relative:text;mso-position-vertical-relative:text" o:connectortype="straight">
                  <v:stroke endarrow="block"/>
                </v:shape>
              </w:pict>
            </w:r>
            <w:r w:rsidR="00997594">
              <w:rPr>
                <w:sz w:val="20"/>
                <w:szCs w:val="20"/>
              </w:rPr>
              <w:t>ДЕРЖАВНА АТЕСТАЦІЯ</w:t>
            </w:r>
          </w:p>
          <w:p w:rsidR="00997594" w:rsidRPr="009577BA" w:rsidRDefault="00384793" w:rsidP="00997594">
            <w:pPr>
              <w:tabs>
                <w:tab w:val="left" w:pos="698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 id="_x0000_s11080" type="#_x0000_t32" style="position:absolute;left:0;text-align:left;margin-left:61.65pt;margin-top:5pt;width:12.75pt;height:0;flip:x;z-index:483055104" o:connectortype="straight">
                  <v:stroke endarrow="block"/>
                </v:shape>
              </w:pict>
            </w:r>
          </w:p>
        </w:tc>
      </w:tr>
    </w:tbl>
    <w:p w:rsidR="004A7205" w:rsidRPr="004A7205" w:rsidRDefault="004A7205" w:rsidP="004A7205">
      <w:pPr>
        <w:tabs>
          <w:tab w:val="left" w:pos="69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5086" w:rsidRPr="004A7205" w:rsidRDefault="00415086" w:rsidP="004A7205">
      <w:pPr>
        <w:tabs>
          <w:tab w:val="left" w:pos="6987"/>
        </w:tabs>
        <w:rPr>
          <w:sz w:val="28"/>
          <w:szCs w:val="28"/>
        </w:rPr>
      </w:pPr>
    </w:p>
    <w:p w:rsidR="0041080E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40" type="#_x0000_t32" style="position:absolute;margin-left:181.95pt;margin-top:15.1pt;width:51.75pt;height:0;z-index:48302028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9" type="#_x0000_t32" style="position:absolute;margin-left:181.95pt;margin-top:15.1pt;width:0;height:228.9pt;flip:y;z-index:483019264" o:connectortype="straight"/>
        </w:pict>
      </w:r>
      <w:r w:rsidR="004A7205">
        <w:rPr>
          <w:b/>
          <w:sz w:val="28"/>
          <w:szCs w:val="28"/>
        </w:rPr>
        <w:t xml:space="preserve">    </w: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16" type="#_x0000_t32" style="position:absolute;margin-left:166.95pt;margin-top:1.6pt;width:0;height:130.45pt;z-index:48299776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15" type="#_x0000_t32" style="position:absolute;margin-left:160.95pt;margin-top:1.6pt;width:6pt;height:0;z-index:48299673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3" type="#_x0000_t32" style="position:absolute;margin-left:355.95pt;margin-top:1.6pt;width:15.75pt;height:0;z-index:48298547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2" type="#_x0000_t32" style="position:absolute;margin-left:355.95pt;margin-top:1.6pt;width:0;height:5in;flip:y;z-index:48298444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0" type="#_x0000_t32" style="position:absolute;margin-left:69.45pt;margin-top:1.6pt;width:0;height:209.25pt;z-index:48294451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19" type="#_x0000_t32" style="position:absolute;margin-left:4.2pt;margin-top:1.6pt;width:65.25pt;height:0;z-index:48294348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12" type="#_x0000_t32" style="position:absolute;margin-left:451.2pt;margin-top:1.6pt;width:0;height:213.75pt;z-index:48293632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01" type="#_x0000_t32" style="position:absolute;margin-left:312.45pt;margin-top:1.6pt;width:0;height:317.05pt;z-index:48292505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389" type="#_x0000_t32" style="position:absolute;margin-left:160.95pt;margin-top:1.6pt;width:0;height:321pt;z-index:48291379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373" type="#_x0000_t32" style="position:absolute;margin-left:4.2pt;margin-top:1.6pt;width:0;height:467.25pt;z-index:482898432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86" type="#_x0000_t32" style="position:absolute;margin-left:331.95pt;margin-top:14.2pt;width:0;height:63.6pt;z-index:48306124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0" type="#_x0000_t32" style="position:absolute;margin-left:338.7pt;margin-top:18.7pt;width:0;height:172.5pt;z-index:48304588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9" type="#_x0000_t32" style="position:absolute;margin-left:338.7pt;margin-top:18.7pt;width:33pt;height:0;flip:x;z-index:48304486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0" type="#_x0000_t32" style="position:absolute;margin-left:325.2pt;margin-top:7.3pt;width:46.5pt;height:0;z-index:48303667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59" type="#_x0000_t32" style="position:absolute;margin-left:325.2pt;margin-top:7.3pt;width:0;height:41.4pt;flip:y;z-index:48303564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53" type="#_x0000_t32" style="position:absolute;margin-left:347.7pt;margin-top:14.2pt;width:0;height:28.35pt;z-index:48303155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52" type="#_x0000_t32" style="position:absolute;margin-left:319.2pt;margin-top:14.2pt;width:28.5pt;height:0;z-index:48303052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50" type="#_x0000_t32" style="position:absolute;margin-left:319.2pt;margin-top:14.2pt;width:0;height:272.85pt;z-index:48302848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9" type="#_x0000_t32" style="position:absolute;margin-left:312.45pt;margin-top:14.2pt;width:6.75pt;height:0;z-index:48302745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9" type="#_x0000_t32" style="position:absolute;margin-left:176.7pt;margin-top:7.3pt;width:57pt;height:0;z-index:48300902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8" type="#_x0000_t32" style="position:absolute;margin-left:176.7pt;margin-top:7.3pt;width:0;height:41.4pt;flip:y;z-index:48300800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1" type="#_x0000_t32" style="position:absolute;margin-left:172.2pt;margin-top:14.2pt;width:0;height:205.35pt;z-index:48300185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0" type="#_x0000_t32" style="position:absolute;margin-left:160.95pt;margin-top:14.2pt;width:11.25pt;height:0;z-index:48300083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5" type="#_x0000_t32" style="position:absolute;margin-left:22.95pt;margin-top:14.2pt;width:59.25pt;height:0;z-index:48295884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3" type="#_x0000_t32" style="position:absolute;margin-left:22.95pt;margin-top:14.2pt;width:0;height:70.5pt;flip:y;z-index:48295782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4" type="#_x0000_t32" style="position:absolute;margin-left:12.45pt;margin-top:18.7pt;width:0;height:314.85pt;z-index:48294860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3" type="#_x0000_t32" style="position:absolute;margin-left:4.2pt;margin-top:18.7pt;width:8.25pt;height:0;z-index:482947584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55" type="#_x0000_t32" style="position:absolute;margin-left:347.7pt;margin-top:18.4pt;width:24pt;height:0;z-index:48303257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7" type="#_x0000_t32" style="position:absolute;margin-left:52.2pt;margin-top:1.15pt;width:30pt;height:0;z-index:48298956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6" type="#_x0000_t32" style="position:absolute;margin-left:52.2pt;margin-top:1.15pt;width:0;height:348.9pt;flip:y;z-index:482988544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96" type="#_x0000_t32" style="position:absolute;margin-left:197.7pt;margin-top:.4pt;width:0;height:308.85pt;z-index:48306841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93" type="#_x0000_t32" style="position:absolute;margin-left:176.7pt;margin-top:.4pt;width:21pt;height:0;z-index:48306739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2" type="#_x0000_t32" style="position:absolute;margin-left:325.2pt;margin-top:.4pt;width:0;height:147pt;z-index:48303769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58" type="#_x0000_t32" style="position:absolute;margin-left:312.45pt;margin-top:.4pt;width:12.75pt;height:0;z-index:48303462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3" type="#_x0000_t32" style="position:absolute;margin-left:347.7pt;margin-top:.4pt;width:24pt;height:0;z-index:48301312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2" type="#_x0000_t32" style="position:absolute;margin-left:347.7pt;margin-top:.4pt;width:0;height:278.85pt;flip:y;z-index:48301209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5" type="#_x0000_t32" style="position:absolute;margin-left:176.7pt;margin-top:.4pt;width:0;height:166.35pt;z-index:48300595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4" type="#_x0000_t32" style="position:absolute;margin-left:160.95pt;margin-top:.4pt;width:15.75pt;height:0;z-index:48300492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14" type="#_x0000_t32" style="position:absolute;margin-left:56.7pt;margin-top:.4pt;width:25.5pt;height:0;z-index:482995712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13" type="#_x0000_t32" style="position:absolute;margin-left:56.7pt;margin-top:.4pt;width:0;height:396pt;flip:y;z-index:48299468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8" type="#_x0000_t32" style="position:absolute;margin-left:18.45pt;margin-top:5.65pt;width:0;height:279.6pt;z-index:48295270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7" type="#_x0000_t32" style="position:absolute;margin-left:4.2pt;margin-top:5.65pt;width:14.25pt;height:0;z-index:482951680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01" type="#_x0000_t32" style="position:absolute;margin-left:458.7pt;margin-top:12.25pt;width:0;height:134.85pt;z-index:48307353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100" type="#_x0000_t32" style="position:absolute;margin-left:451.2pt;margin-top:12.25pt;width:7.5pt;height:0;z-index:48307251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8" type="#_x0000_t32" style="position:absolute;margin-left:343.2pt;margin-top:5.35pt;width:0;height:240pt;z-index:48306329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7" type="#_x0000_t32" style="position:absolute;margin-left:331.95pt;margin-top:5.35pt;width:11.25pt;height:0;z-index:48306227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7" type="#_x0000_t32" style="position:absolute;margin-left:331.95pt;margin-top:12.25pt;width:0;height:95.85pt;z-index:48304281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6" type="#_x0000_t32" style="position:absolute;margin-left:325.2pt;margin-top:12.25pt;width:6.75pt;height:0;z-index:48304179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5" type="#_x0000_t32" style="position:absolute;margin-left:312.45pt;margin-top:12.25pt;width:12.75pt;height:0;z-index:48304076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4" type="#_x0000_t32" style="position:absolute;margin-left:355.95pt;margin-top:17.35pt;width:15.75pt;height:0;z-index:48298649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0" type="#_x0000_t32" style="position:absolute;margin-left:44.7pt;margin-top:21.1pt;width:37.5pt;height:0;z-index:48298240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9" type="#_x0000_t32" style="position:absolute;margin-left:44.7pt;margin-top:21.1pt;width:0;height:208.65pt;flip:y;z-index:48298137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6" type="#_x0000_t32" style="position:absolute;margin-left:22.95pt;margin-top:12.25pt;width:0;height:233.1pt;z-index:48295987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2" type="#_x0000_t32" style="position:absolute;margin-left:4.2pt;margin-top:12.25pt;width:18.75pt;height:0;z-index:482956800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23" type="#_x0000_t32" style="position:absolute;margin-left:172.2pt;margin-top:18.05pt;width:61.5pt;height:0;z-index:48300390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17" type="#_x0000_t32" style="position:absolute;margin-left:166.95pt;margin-top:11.3pt;width:66.75pt;height:0;z-index:482998784" o:connectortype="straight">
            <v:stroke endarrow="block"/>
          </v:shape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77" type="#_x0000_t32" style="position:absolute;margin-left:192.45pt;margin-top:6.5pt;width:0;height:219.8pt;z-index:48305203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6" type="#_x0000_t32" style="position:absolute;margin-left:166.95pt;margin-top:6.55pt;width:25.5pt;height:0;z-index:48305100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64" type="#_x0000_t32" style="position:absolute;margin-left:325.2pt;margin-top:1.5pt;width:46.5pt;height:0;z-index:48303974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5" type="#_x0000_t32" style="position:absolute;margin-left:186.45pt;margin-top:1.45pt;width:47.25pt;height:0;z-index:48302336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10" type="#_x0000_t32" style="position:absolute;margin-left:211.2pt;margin-top:6.5pt;width:22.5pt;height:.05pt;z-index:482992640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0" type="#_x0000_t32" style="position:absolute;margin-left:226.2pt;margin-top:13.3pt;width:7.5pt;height:0;z-index:482962944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9" type="#_x0000_t32" style="position:absolute;margin-left:226.2pt;margin-top:13.3pt;width:0;height:183.75pt;flip:y;z-index:48296192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9" type="#_x0000_t32" style="position:absolute;margin-left:211.2pt;margin-top:6.55pt;width:0;height:246.9pt;flip:y;z-index:48299161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4" type="#_x0000_t32" style="position:absolute;margin-left:186.45pt;margin-top:1.45pt;width:0;height:107.25pt;flip:y;z-index:48302233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6" type="#_x0000_t32" style="position:absolute;margin-left:166.95pt;margin-top:1.5pt;width:0;height:43.3pt;z-index:48301619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5" type="#_x0000_t32" style="position:absolute;margin-left:160.95pt;margin-top:1.5pt;width:6pt;height:0;z-index:48301516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3" type="#_x0000_t32" style="position:absolute;margin-left:28.95pt;margin-top:1.45pt;width:0;height:201.6pt;z-index:48296601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2" type="#_x0000_t32" style="position:absolute;margin-left:4.2pt;margin-top:1.45pt;width:24.75pt;height:0;z-index:482964992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04" type="#_x0000_t32" style="position:absolute;margin-left:351.45pt;margin-top:5.8pt;width:0;height:156.6pt;z-index:48307660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103" type="#_x0000_t32" style="position:absolute;margin-left:312.45pt;margin-top:5.8pt;width:39pt;height:0;z-index:48307558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7" type="#_x0000_t32" style="position:absolute;margin-left:62.7pt;margin-top:15.55pt;width:19.5pt;height:0;z-index:48297932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6" type="#_x0000_t32" style="position:absolute;margin-left:62.7pt;margin-top:15.55pt;width:0;height:69pt;flip:y;z-index:48297830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89" type="#_x0000_t32" style="position:absolute;margin-left:34.2pt;margin-top:15.55pt;width:0;height:241.35pt;z-index:48297216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88" type="#_x0000_t32" style="position:absolute;margin-left:4.2pt;margin-top:15.55pt;width:30pt;height:0;z-index:48297113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1" type="#_x0000_t32" style="position:absolute;margin-left:364.95pt;margin-top:15.55pt;width:6.75pt;height:0;z-index:48295577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0" type="#_x0000_t32" style="position:absolute;margin-left:364.95pt;margin-top:15.55pt;width:0;height:173.1pt;flip:y;z-index:482954752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82" type="#_x0000_t32" style="position:absolute;margin-left:331.95pt;margin-top:17.7pt;width:0;height:155.85pt;z-index:48305715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1" type="#_x0000_t32" style="position:absolute;margin-left:312.45pt;margin-top:17.7pt;width:19.5pt;height:0;z-index:48305612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1" type="#_x0000_t32" style="position:absolute;margin-left:69.45pt;margin-top:17.7pt;width:12.75pt;height:0;z-index:482945536" o:connectortype="straight">
            <v:stroke endarrow="block"/>
          </v:shape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38" type="#_x0000_t32" style="position:absolute;margin-left:160.95pt;margin-top:2.55pt;width:21pt;height:0;z-index:48301824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0" type="#_x0000_t32" style="position:absolute;margin-left:176.7pt;margin-top:21.9pt;width:0;height:112.5pt;z-index:48301004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26" type="#_x0000_t32" style="position:absolute;margin-left:176.7pt;margin-top:21.9pt;width:57pt;height:0;z-index:48300697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2" type="#_x0000_t32" style="position:absolute;margin-left:39.45pt;margin-top:2.55pt;width:0;height:74.85pt;z-index:48297523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1" type="#_x0000_t32" style="position:absolute;margin-left:4.2pt;margin-top:2.55pt;width:35.25pt;height:0;z-index:48297420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6" type="#_x0000_t32" style="position:absolute;margin-left:12.45pt;margin-top:7.65pt;width:69.75pt;height:0;z-index:482950656" o:connectortype="straight">
            <v:stroke endarrow="block"/>
          </v:shape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98" type="#_x0000_t32" style="position:absolute;margin-left:474.45pt;margin-top:6.15pt;width:0;height:134.1pt;flip:y;z-index:48307046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91" type="#_x0000_t32" style="position:absolute;margin-left:466.95pt;margin-top:12.15pt;width:0;height:88.35pt;flip:y;z-index:48306534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4" type="#_x0000_t32" style="position:absolute;margin-left:458.7pt;margin-top:17.25pt;width:0;height:108pt;flip:y;z-index:48305920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3" type="#_x0000_t32" style="position:absolute;margin-left:325.2pt;margin-top:6.15pt;width:0;height:32.85pt;z-index:48304896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2" type="#_x0000_t32" style="position:absolute;margin-left:312.45pt;margin-top:6.15pt;width:12.75pt;height:0;z-index:48304793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1" type="#_x0000_t32" style="position:absolute;margin-left:160.95pt;margin-top:12.15pt;width:25.5pt;height:0;z-index:48302131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5" type="#_x0000_t32" style="position:absolute;margin-left:4.2pt;margin-top:12.15pt;width:58.5pt;height:0;z-index:482977280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06" type="#_x0000_t32" style="position:absolute;margin-left:438.4pt;margin-top:10.35pt;width:.05pt;height:55.5pt;flip:y;z-index:483078656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9" type="#_x0000_t32" style="position:absolute;margin-left:451.2pt;margin-top:2.1pt;width:0;height:103.5pt;flip:y;z-index:48305408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7" type="#_x0000_t32" style="position:absolute;margin-left:166.95pt;margin-top:21pt;width:0;height:31.55pt;z-index:483025408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6" type="#_x0000_t32" style="position:absolute;margin-left:160.95pt;margin-top:21pt;width:6pt;height:0;z-index:48302438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6" type="#_x0000_t32" style="position:absolute;margin-left:220.95pt;margin-top:21pt;width:12.75pt;height:0;z-index:482969088" o:connectortype="straight">
            <v:stroke endarrow="block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5" type="#_x0000_t32" style="position:absolute;margin-left:220.95pt;margin-top:21pt;width:0;height:61.35pt;flip:y;z-index:482968064" o:connectortype="straight"/>
        </w:pict>
      </w: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05" type="#_x0000_t32" style="position:absolute;margin-left:351.45pt;margin-top:17.55pt;width:87pt;height:0;z-index:48307763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8" type="#_x0000_t32" style="position:absolute;margin-left:4.2pt;margin-top:12.45pt;width:40.5pt;height:0;z-index:482980352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90" type="#_x0000_t32" style="position:absolute;margin-left:343.2pt;margin-top:3.9pt;width:123.75pt;height:0;z-index:48306432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31" type="#_x0000_t32" style="position:absolute;margin-left:176.7pt;margin-top:13.65pt;width:171pt;height:0;z-index:48301107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1" type="#_x0000_t32" style="position:absolute;margin-left:4.2pt;margin-top:23.55pt;width:351.75pt;height:0;z-index:482983424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44" type="#_x0000_t32" style="position:absolute;margin-left:28.95pt;margin-top:9.9pt;width:192pt;height:0;z-index:48296704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37" type="#_x0000_t32" style="position:absolute;margin-left:22.95pt;margin-top:3.9pt;width:203.25pt;height:0;z-index:48296089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429" type="#_x0000_t32" style="position:absolute;margin-left:18.45pt;margin-top:19.65pt;width:346.5pt;height:0;z-index:482953728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97" type="#_x0000_t32" style="position:absolute;margin-left:197.7pt;margin-top:19.5pt;width:276.75pt;height:0;z-index:483069440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3" type="#_x0000_t32" style="position:absolute;margin-left:331.95pt;margin-top:4.5pt;width:126.75pt;height:0;z-index:483058176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8" type="#_x0000_t32" style="position:absolute;margin-left:192.45pt;margin-top:9pt;width:258.75pt;height:0;z-index:483053056" o:connectortype="straight"/>
        </w:pict>
      </w: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08" type="#_x0000_t32" style="position:absolute;margin-left:52.2pt;margin-top:12pt;width:159pt;height:0;z-index:482990592" o:connectortype="straight"/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05" type="#_x0000_t32" style="position:absolute;margin-left:4.2pt;margin-top:12pt;width:48pt;height:0;z-index:482987520" o:connectortype="straight"/>
        </w:pict>
      </w: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384793" w:rsidP="00997594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11" type="#_x0000_t32" style="position:absolute;margin-left:4.2pt;margin-top:10.05pt;width:52.5pt;height:0;z-index:482993664" o:connectortype="straight"/>
        </w:pict>
      </w:r>
    </w:p>
    <w:p w:rsidR="00997594" w:rsidRPr="00B61FE9" w:rsidRDefault="00997594" w:rsidP="00997594">
      <w:pPr>
        <w:spacing w:line="360" w:lineRule="auto"/>
        <w:rPr>
          <w:b/>
          <w:sz w:val="28"/>
          <w:szCs w:val="28"/>
          <w:lang w:val="ru-RU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</w:rPr>
      </w:pPr>
    </w:p>
    <w:p w:rsidR="00997594" w:rsidRDefault="00997594" w:rsidP="00997594">
      <w:pPr>
        <w:spacing w:line="360" w:lineRule="auto"/>
        <w:rPr>
          <w:b/>
          <w:sz w:val="28"/>
          <w:szCs w:val="28"/>
          <w:lang w:val="ru-RU"/>
        </w:rPr>
      </w:pPr>
    </w:p>
    <w:p w:rsidR="00F676F9" w:rsidRDefault="00F676F9" w:rsidP="00997594">
      <w:pPr>
        <w:spacing w:line="360" w:lineRule="auto"/>
        <w:rPr>
          <w:b/>
          <w:sz w:val="28"/>
          <w:szCs w:val="28"/>
          <w:lang w:val="ru-RU"/>
        </w:rPr>
      </w:pPr>
    </w:p>
    <w:p w:rsidR="007C1D51" w:rsidRPr="00F676F9" w:rsidRDefault="007C1D51" w:rsidP="00997594">
      <w:pPr>
        <w:spacing w:line="360" w:lineRule="auto"/>
        <w:rPr>
          <w:b/>
          <w:sz w:val="28"/>
          <w:szCs w:val="28"/>
          <w:lang w:val="ru-RU"/>
        </w:rPr>
      </w:pPr>
    </w:p>
    <w:p w:rsidR="00F65812" w:rsidRDefault="00F618A8" w:rsidP="006D61B3">
      <w:pPr>
        <w:pStyle w:val="a4"/>
        <w:numPr>
          <w:ilvl w:val="0"/>
          <w:numId w:val="2"/>
        </w:numPr>
        <w:tabs>
          <w:tab w:val="left" w:pos="1972"/>
        </w:tabs>
        <w:spacing w:before="69" w:line="319" w:lineRule="exact"/>
        <w:ind w:left="1971" w:hanging="128"/>
        <w:jc w:val="left"/>
        <w:rPr>
          <w:b/>
          <w:sz w:val="28"/>
        </w:rPr>
      </w:pPr>
      <w:r>
        <w:rPr>
          <w:b/>
          <w:sz w:val="28"/>
        </w:rPr>
        <w:lastRenderedPageBreak/>
        <w:t>ФОРМИ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ВИЩОЇ ОСВІТИ</w:t>
      </w:r>
    </w:p>
    <w:p w:rsidR="006D61B3" w:rsidRDefault="006D61B3" w:rsidP="006D61B3">
      <w:pPr>
        <w:pStyle w:val="a4"/>
        <w:tabs>
          <w:tab w:val="left" w:pos="1972"/>
        </w:tabs>
        <w:spacing w:before="69" w:line="319" w:lineRule="exact"/>
        <w:ind w:left="1971" w:firstLine="0"/>
        <w:jc w:val="right"/>
        <w:rPr>
          <w:b/>
          <w:sz w:val="28"/>
        </w:rPr>
      </w:pPr>
    </w:p>
    <w:p w:rsidR="00F65812" w:rsidRDefault="00F618A8" w:rsidP="00C0309C">
      <w:pPr>
        <w:spacing w:line="319" w:lineRule="exact"/>
        <w:ind w:left="824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3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28"/>
          <w:sz w:val="28"/>
        </w:rPr>
        <w:t xml:space="preserve"> </w:t>
      </w:r>
      <w:r>
        <w:rPr>
          <w:sz w:val="28"/>
        </w:rPr>
        <w:t>освітньо-професійної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3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30"/>
          <w:sz w:val="28"/>
        </w:rPr>
        <w:t xml:space="preserve"> </w:t>
      </w:r>
      <w:r>
        <w:rPr>
          <w:sz w:val="28"/>
        </w:rPr>
        <w:t>072</w:t>
      </w:r>
    </w:p>
    <w:p w:rsidR="00F65812" w:rsidRDefault="00F618A8" w:rsidP="004B3DA0">
      <w:pPr>
        <w:ind w:left="116" w:right="546"/>
        <w:jc w:val="both"/>
        <w:rPr>
          <w:sz w:val="28"/>
        </w:rPr>
      </w:pPr>
      <w:r>
        <w:rPr>
          <w:sz w:val="28"/>
        </w:rPr>
        <w:t>«Фінанси, банківська справа та страхування» здійснюється у формі 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екзамену</w:t>
      </w:r>
      <w:r>
        <w:rPr>
          <w:spacing w:val="1"/>
          <w:sz w:val="28"/>
        </w:rPr>
        <w:t xml:space="preserve"> </w:t>
      </w:r>
      <w:r w:rsidR="006D61B3">
        <w:rPr>
          <w:sz w:val="28"/>
        </w:rPr>
        <w:t xml:space="preserve">з п’яти нормативних дисциплін та української мови (за професійним спрямуванням), </w:t>
      </w:r>
      <w:r>
        <w:rPr>
          <w:sz w:val="28"/>
        </w:rPr>
        <w:t>завершується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фахову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передвищу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світу</w:t>
      </w:r>
      <w:r>
        <w:rPr>
          <w:spacing w:val="47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48"/>
          <w:sz w:val="28"/>
        </w:rPr>
        <w:t xml:space="preserve"> </w:t>
      </w:r>
      <w:r>
        <w:rPr>
          <w:sz w:val="28"/>
        </w:rPr>
        <w:t>зразка</w:t>
      </w:r>
      <w:r>
        <w:rPr>
          <w:spacing w:val="51"/>
          <w:sz w:val="28"/>
        </w:rPr>
        <w:t xml:space="preserve"> </w:t>
      </w:r>
      <w:r>
        <w:rPr>
          <w:sz w:val="28"/>
        </w:rPr>
        <w:t>про</w:t>
      </w:r>
      <w:r>
        <w:rPr>
          <w:spacing w:val="51"/>
          <w:sz w:val="28"/>
        </w:rPr>
        <w:t xml:space="preserve"> </w:t>
      </w:r>
      <w:r>
        <w:rPr>
          <w:sz w:val="28"/>
        </w:rPr>
        <w:t>присудження</w:t>
      </w:r>
      <w:r>
        <w:rPr>
          <w:spacing w:val="54"/>
          <w:sz w:val="28"/>
        </w:rPr>
        <w:t xml:space="preserve"> </w:t>
      </w:r>
      <w:r>
        <w:rPr>
          <w:sz w:val="28"/>
        </w:rPr>
        <w:t>рівня</w:t>
      </w:r>
      <w:r>
        <w:rPr>
          <w:spacing w:val="50"/>
          <w:sz w:val="28"/>
        </w:rPr>
        <w:t xml:space="preserve"> </w:t>
      </w:r>
      <w:r>
        <w:rPr>
          <w:sz w:val="28"/>
        </w:rPr>
        <w:t>освіти</w:t>
      </w:r>
      <w:r w:rsidR="004B3DA0">
        <w:rPr>
          <w:sz w:val="28"/>
        </w:rPr>
        <w:t xml:space="preserve"> </w:t>
      </w:r>
      <w:r>
        <w:rPr>
          <w:sz w:val="28"/>
        </w:rPr>
        <w:t>«фахова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передвища</w:t>
      </w:r>
      <w:proofErr w:type="spellEnd"/>
      <w:r>
        <w:rPr>
          <w:sz w:val="28"/>
        </w:rPr>
        <w:t xml:space="preserve"> освіта»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присвоєнням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«фаховий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молодший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фінансів,</w:t>
      </w:r>
      <w:r>
        <w:rPr>
          <w:spacing w:val="-1"/>
          <w:sz w:val="28"/>
        </w:rPr>
        <w:t xml:space="preserve"> </w:t>
      </w:r>
      <w:r>
        <w:rPr>
          <w:sz w:val="28"/>
        </w:rPr>
        <w:t>банківської справи та страхування».</w:t>
      </w:r>
    </w:p>
    <w:p w:rsidR="00F65812" w:rsidRDefault="00F65812">
      <w:pPr>
        <w:pStyle w:val="a3"/>
        <w:spacing w:before="4"/>
        <w:ind w:left="0"/>
        <w:jc w:val="left"/>
        <w:rPr>
          <w:sz w:val="28"/>
        </w:rPr>
      </w:pPr>
    </w:p>
    <w:p w:rsidR="00F65812" w:rsidRDefault="00F618A8">
      <w:pPr>
        <w:pStyle w:val="a4"/>
        <w:numPr>
          <w:ilvl w:val="0"/>
          <w:numId w:val="2"/>
        </w:numPr>
        <w:tabs>
          <w:tab w:val="left" w:pos="489"/>
        </w:tabs>
        <w:spacing w:before="0" w:line="242" w:lineRule="auto"/>
        <w:ind w:left="982" w:right="636" w:hanging="778"/>
        <w:jc w:val="left"/>
        <w:rPr>
          <w:b/>
          <w:sz w:val="28"/>
        </w:rPr>
      </w:pPr>
      <w:r>
        <w:rPr>
          <w:b/>
          <w:sz w:val="28"/>
        </w:rPr>
        <w:t>МАТРИЦЯ ВІДПОВІДНОСТІ ПРОГРАМНИХ КОМПЕТЕНТНОСТЕЙ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ПРОГРАМИ</w:t>
      </w:r>
    </w:p>
    <w:p w:rsidR="00F65812" w:rsidRDefault="00F65812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45"/>
        <w:gridCol w:w="283"/>
        <w:gridCol w:w="283"/>
        <w:gridCol w:w="283"/>
        <w:gridCol w:w="284"/>
        <w:gridCol w:w="286"/>
        <w:gridCol w:w="281"/>
        <w:gridCol w:w="286"/>
        <w:gridCol w:w="284"/>
        <w:gridCol w:w="284"/>
        <w:gridCol w:w="284"/>
        <w:gridCol w:w="284"/>
        <w:gridCol w:w="284"/>
        <w:gridCol w:w="287"/>
        <w:gridCol w:w="282"/>
        <w:gridCol w:w="287"/>
        <w:gridCol w:w="285"/>
        <w:gridCol w:w="285"/>
        <w:gridCol w:w="285"/>
        <w:gridCol w:w="285"/>
        <w:gridCol w:w="285"/>
        <w:gridCol w:w="287"/>
        <w:gridCol w:w="283"/>
        <w:gridCol w:w="287"/>
        <w:gridCol w:w="285"/>
        <w:gridCol w:w="285"/>
        <w:gridCol w:w="285"/>
        <w:gridCol w:w="285"/>
        <w:gridCol w:w="285"/>
        <w:gridCol w:w="287"/>
        <w:gridCol w:w="282"/>
        <w:gridCol w:w="285"/>
      </w:tblGrid>
      <w:tr w:rsidR="00F65812" w:rsidTr="004B3DA0">
        <w:trPr>
          <w:trHeight w:val="736"/>
        </w:trPr>
        <w:tc>
          <w:tcPr>
            <w:tcW w:w="720" w:type="dxa"/>
          </w:tcPr>
          <w:p w:rsidR="00F65812" w:rsidRDefault="00F65812">
            <w:pPr>
              <w:pStyle w:val="TableParagraph"/>
            </w:pPr>
          </w:p>
        </w:tc>
        <w:tc>
          <w:tcPr>
            <w:tcW w:w="245" w:type="dxa"/>
            <w:textDirection w:val="btLr"/>
          </w:tcPr>
          <w:p w:rsidR="00F65812" w:rsidRDefault="00F618A8">
            <w:pPr>
              <w:pStyle w:val="TableParagraph"/>
              <w:spacing w:before="16"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ЗК 1</w:t>
            </w:r>
          </w:p>
        </w:tc>
        <w:tc>
          <w:tcPr>
            <w:tcW w:w="283" w:type="dxa"/>
            <w:textDirection w:val="btLr"/>
          </w:tcPr>
          <w:p w:rsidR="00F65812" w:rsidRDefault="00F618A8">
            <w:pPr>
              <w:pStyle w:val="TableParagraph"/>
              <w:spacing w:before="35"/>
              <w:ind w:left="251"/>
              <w:rPr>
                <w:sz w:val="18"/>
              </w:rPr>
            </w:pPr>
            <w:r>
              <w:rPr>
                <w:sz w:val="18"/>
              </w:rPr>
              <w:t>ЗК 2</w:t>
            </w:r>
          </w:p>
        </w:tc>
        <w:tc>
          <w:tcPr>
            <w:tcW w:w="283" w:type="dxa"/>
            <w:textDirection w:val="btLr"/>
          </w:tcPr>
          <w:p w:rsidR="00F65812" w:rsidRDefault="00F618A8">
            <w:pPr>
              <w:pStyle w:val="TableParagraph"/>
              <w:spacing w:before="35"/>
              <w:ind w:left="251"/>
              <w:rPr>
                <w:sz w:val="18"/>
              </w:rPr>
            </w:pPr>
            <w:r>
              <w:rPr>
                <w:sz w:val="18"/>
              </w:rPr>
              <w:t>ЗК 3</w:t>
            </w:r>
          </w:p>
        </w:tc>
        <w:tc>
          <w:tcPr>
            <w:tcW w:w="283" w:type="dxa"/>
            <w:textDirection w:val="btLr"/>
          </w:tcPr>
          <w:p w:rsidR="00F65812" w:rsidRDefault="00F618A8">
            <w:pPr>
              <w:pStyle w:val="TableParagraph"/>
              <w:spacing w:before="36"/>
              <w:ind w:left="251"/>
              <w:rPr>
                <w:sz w:val="18"/>
              </w:rPr>
            </w:pPr>
            <w:r>
              <w:rPr>
                <w:sz w:val="18"/>
              </w:rPr>
              <w:t>ЗК 4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6"/>
              <w:ind w:left="251"/>
              <w:rPr>
                <w:sz w:val="18"/>
              </w:rPr>
            </w:pPr>
            <w:r>
              <w:rPr>
                <w:sz w:val="18"/>
              </w:rPr>
              <w:t>ЗК 5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36"/>
              <w:ind w:left="251"/>
              <w:rPr>
                <w:sz w:val="18"/>
              </w:rPr>
            </w:pPr>
            <w:r>
              <w:rPr>
                <w:sz w:val="18"/>
              </w:rPr>
              <w:t>ЗК 6</w:t>
            </w:r>
          </w:p>
        </w:tc>
        <w:tc>
          <w:tcPr>
            <w:tcW w:w="281" w:type="dxa"/>
            <w:textDirection w:val="btLr"/>
          </w:tcPr>
          <w:p w:rsidR="00F65812" w:rsidRDefault="00F618A8">
            <w:pPr>
              <w:pStyle w:val="TableParagraph"/>
              <w:spacing w:before="35"/>
              <w:ind w:left="251"/>
              <w:rPr>
                <w:sz w:val="18"/>
              </w:rPr>
            </w:pPr>
            <w:r>
              <w:rPr>
                <w:sz w:val="18"/>
              </w:rPr>
              <w:t>ЗК 7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37"/>
              <w:ind w:left="251"/>
              <w:rPr>
                <w:sz w:val="18"/>
              </w:rPr>
            </w:pPr>
            <w:r>
              <w:rPr>
                <w:sz w:val="18"/>
              </w:rPr>
              <w:t>ЗК 8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5"/>
              <w:ind w:left="251"/>
              <w:rPr>
                <w:sz w:val="18"/>
              </w:rPr>
            </w:pPr>
            <w:r>
              <w:rPr>
                <w:sz w:val="18"/>
              </w:rPr>
              <w:t>ЗК 9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4"/>
              <w:ind w:left="208"/>
              <w:rPr>
                <w:sz w:val="18"/>
              </w:rPr>
            </w:pPr>
            <w:r>
              <w:rPr>
                <w:sz w:val="18"/>
              </w:rPr>
              <w:t>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3"/>
              <w:ind w:left="208"/>
              <w:rPr>
                <w:sz w:val="18"/>
              </w:rPr>
            </w:pPr>
            <w:r>
              <w:rPr>
                <w:sz w:val="18"/>
              </w:rPr>
              <w:t>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2"/>
              <w:ind w:left="208"/>
              <w:rPr>
                <w:sz w:val="18"/>
              </w:rPr>
            </w:pPr>
            <w:r>
              <w:rPr>
                <w:sz w:val="18"/>
              </w:rPr>
              <w:t>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1"/>
              <w:ind w:left="208"/>
              <w:rPr>
                <w:sz w:val="18"/>
              </w:rPr>
            </w:pPr>
            <w:r>
              <w:rPr>
                <w:sz w:val="18"/>
              </w:rPr>
              <w:t>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31"/>
              <w:ind w:left="208"/>
              <w:rPr>
                <w:sz w:val="18"/>
              </w:rPr>
            </w:pPr>
            <w:r>
              <w:rPr>
                <w:sz w:val="18"/>
              </w:rPr>
              <w:t>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282" w:type="dxa"/>
            <w:textDirection w:val="btLr"/>
          </w:tcPr>
          <w:p w:rsidR="00F65812" w:rsidRDefault="00F618A8">
            <w:pPr>
              <w:pStyle w:val="TableParagraph"/>
              <w:spacing w:before="30"/>
              <w:ind w:left="225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31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7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5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3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2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18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283" w:type="dxa"/>
            <w:textDirection w:val="btLr"/>
          </w:tcPr>
          <w:p w:rsidR="00F65812" w:rsidRDefault="00F618A8">
            <w:pPr>
              <w:pStyle w:val="TableParagraph"/>
              <w:spacing w:before="17"/>
              <w:ind w:left="167"/>
              <w:rPr>
                <w:sz w:val="18"/>
              </w:rPr>
            </w:pPr>
            <w:r>
              <w:rPr>
                <w:sz w:val="18"/>
              </w:rPr>
              <w:t>ФК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17"/>
              <w:ind w:left="124"/>
              <w:rPr>
                <w:sz w:val="18"/>
              </w:rPr>
            </w:pPr>
            <w:r>
              <w:rPr>
                <w:sz w:val="18"/>
              </w:rPr>
              <w:t>ФК 10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14"/>
              <w:ind w:left="124"/>
              <w:rPr>
                <w:sz w:val="18"/>
              </w:rPr>
            </w:pPr>
            <w:r>
              <w:rPr>
                <w:sz w:val="18"/>
              </w:rPr>
              <w:t>ФК 11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12"/>
              <w:ind w:left="124"/>
              <w:rPr>
                <w:sz w:val="18"/>
              </w:rPr>
            </w:pPr>
            <w:r>
              <w:rPr>
                <w:sz w:val="18"/>
              </w:rPr>
              <w:t>ФК 12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10"/>
              <w:ind w:left="124"/>
              <w:rPr>
                <w:sz w:val="18"/>
              </w:rPr>
            </w:pPr>
            <w:r>
              <w:rPr>
                <w:sz w:val="18"/>
              </w:rPr>
              <w:t>ФК 13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8"/>
              <w:ind w:left="124"/>
              <w:rPr>
                <w:sz w:val="18"/>
              </w:rPr>
            </w:pPr>
            <w:r>
              <w:rPr>
                <w:sz w:val="18"/>
              </w:rPr>
              <w:t>ФК 14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6"/>
              <w:ind w:left="124"/>
              <w:rPr>
                <w:sz w:val="18"/>
              </w:rPr>
            </w:pPr>
            <w:r>
              <w:rPr>
                <w:sz w:val="18"/>
              </w:rPr>
              <w:t>ФК 15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5"/>
              <w:ind w:left="124"/>
              <w:rPr>
                <w:sz w:val="18"/>
              </w:rPr>
            </w:pPr>
            <w:r>
              <w:rPr>
                <w:sz w:val="18"/>
              </w:rPr>
              <w:t>ФК 16</w:t>
            </w:r>
          </w:p>
        </w:tc>
        <w:tc>
          <w:tcPr>
            <w:tcW w:w="282" w:type="dxa"/>
            <w:textDirection w:val="btLr"/>
          </w:tcPr>
          <w:p w:rsidR="00F65812" w:rsidRDefault="00F618A8">
            <w:pPr>
              <w:pStyle w:val="TableParagraph"/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ФК 17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2"/>
              <w:ind w:left="124"/>
              <w:rPr>
                <w:sz w:val="18"/>
              </w:rPr>
            </w:pPr>
            <w:r>
              <w:rPr>
                <w:sz w:val="18"/>
              </w:rPr>
              <w:t>ФК 18</w:t>
            </w:r>
          </w:p>
        </w:tc>
      </w:tr>
      <w:tr w:rsidR="00F65812" w:rsidTr="004B3DA0">
        <w:trPr>
          <w:trHeight w:val="206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" w:line="182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line="186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line="186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line="18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line="186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line="18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6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</w:tr>
      <w:tr w:rsidR="00F65812" w:rsidTr="004B3DA0">
        <w:trPr>
          <w:trHeight w:val="239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23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16" w:line="203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16" w:line="20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</w:tr>
      <w:tr w:rsidR="00F65812" w:rsidTr="004B3DA0">
        <w:trPr>
          <w:trHeight w:val="285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8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41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1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3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5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8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80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5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5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5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35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9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4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43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3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5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28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6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9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10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4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43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9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11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43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37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21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12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14" w:line="203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</w:tr>
      <w:tr w:rsidR="00F65812" w:rsidTr="004B3DA0">
        <w:trPr>
          <w:trHeight w:val="270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13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2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73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0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14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3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28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7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2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15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5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16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1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70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17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7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2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18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5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35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89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19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40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40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0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56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20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F65812" w:rsidTr="004B3DA0">
        <w:trPr>
          <w:trHeight w:val="20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6" w:line="182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21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line="188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line="18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line="188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8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8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8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</w:tr>
      <w:tr w:rsidR="00F65812" w:rsidTr="004B3DA0">
        <w:trPr>
          <w:trHeight w:val="27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0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22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35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5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5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23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70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24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06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6" w:line="180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25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line="186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line="186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line="186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line="186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6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line="186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4"/>
              </w:rPr>
            </w:pPr>
          </w:p>
        </w:tc>
      </w:tr>
      <w:tr w:rsidR="00F65812" w:rsidTr="004B3DA0">
        <w:trPr>
          <w:trHeight w:val="239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23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26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16" w:line="203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6" w:line="20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16" w:line="203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16" w:line="203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16" w:line="203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16" w:line="203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16" w:line="20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16" w:line="203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16" w:line="203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27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43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43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5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ОК 28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2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6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6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26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6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6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37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2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14" w:line="203" w:lineRule="exact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14" w:line="203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14" w:line="203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</w:tr>
      <w:tr w:rsidR="00F65812" w:rsidTr="004B3DA0">
        <w:trPr>
          <w:trHeight w:val="266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45" w:type="dxa"/>
          </w:tcPr>
          <w:p w:rsidR="00F65812" w:rsidRDefault="00F618A8">
            <w:pPr>
              <w:pStyle w:val="TableParagraph"/>
              <w:spacing w:before="28"/>
              <w:ind w:lef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8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8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68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7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31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31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31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31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4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3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3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63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35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28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2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28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4B3DA0">
        <w:trPr>
          <w:trHeight w:val="241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2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16" w:line="205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6" w:line="205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F65812" w:rsidRDefault="00F618A8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1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16" w:line="205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16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16" w:line="205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6"/>
              </w:rPr>
            </w:pPr>
          </w:p>
        </w:tc>
      </w:tr>
      <w:tr w:rsidR="00F65812" w:rsidTr="004B3DA0">
        <w:trPr>
          <w:trHeight w:val="290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7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18A8">
            <w:pPr>
              <w:pStyle w:val="TableParagraph"/>
              <w:spacing w:before="40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40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3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18A8">
            <w:pPr>
              <w:pStyle w:val="TableParagraph"/>
              <w:spacing w:before="4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40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F65812" w:rsidRDefault="00F618A8">
            <w:pPr>
              <w:pStyle w:val="TableParagraph"/>
              <w:spacing w:before="4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</w:tr>
      <w:tr w:rsidR="00F65812" w:rsidTr="004B3DA0">
        <w:trPr>
          <w:trHeight w:val="292"/>
        </w:trPr>
        <w:tc>
          <w:tcPr>
            <w:tcW w:w="720" w:type="dxa"/>
          </w:tcPr>
          <w:p w:rsidR="00F65812" w:rsidRDefault="00F618A8">
            <w:pPr>
              <w:pStyle w:val="TableParagraph"/>
              <w:spacing w:before="4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45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F65812" w:rsidRDefault="00F6581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1" w:type="dxa"/>
            <w:vAlign w:val="center"/>
          </w:tcPr>
          <w:p w:rsidR="00F65812" w:rsidRDefault="00F618A8" w:rsidP="00935A11">
            <w:pPr>
              <w:pStyle w:val="TableParagraph"/>
              <w:spacing w:before="38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18A8" w:rsidP="00935A11"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2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18A8" w:rsidP="00935A11">
            <w:pPr>
              <w:pStyle w:val="TableParagraph"/>
              <w:spacing w:before="43"/>
              <w:ind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Pr="00935A11" w:rsidRDefault="00F65812" w:rsidP="00935A11">
            <w:pPr>
              <w:pStyle w:val="TableParagraph"/>
              <w:spacing w:before="43"/>
              <w:ind w:right="88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F65812" w:rsidRPr="00935A11" w:rsidRDefault="00F65812" w:rsidP="00935A11">
            <w:pPr>
              <w:pStyle w:val="TableParagraph"/>
              <w:spacing w:before="43"/>
              <w:ind w:right="9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2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F65812" w:rsidRDefault="00F65812" w:rsidP="00935A1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076" w:rsidTr="004B3DA0">
        <w:trPr>
          <w:trHeight w:val="292"/>
        </w:trPr>
        <w:tc>
          <w:tcPr>
            <w:tcW w:w="720" w:type="dxa"/>
          </w:tcPr>
          <w:p w:rsidR="00642076" w:rsidRDefault="00642076">
            <w:pPr>
              <w:pStyle w:val="TableParagraph"/>
              <w:spacing w:before="4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 9</w:t>
            </w:r>
          </w:p>
        </w:tc>
        <w:tc>
          <w:tcPr>
            <w:tcW w:w="245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4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58"/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Pr="00935A11" w:rsidRDefault="00642076" w:rsidP="00935A11">
            <w:pPr>
              <w:pStyle w:val="TableParagraph"/>
              <w:spacing w:before="43"/>
              <w:ind w:left="47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1" w:type="dxa"/>
            <w:vAlign w:val="center"/>
          </w:tcPr>
          <w:p w:rsidR="00642076" w:rsidRPr="00935A11" w:rsidRDefault="00642076" w:rsidP="00935A11">
            <w:pPr>
              <w:pStyle w:val="TableParagraph"/>
              <w:spacing w:before="38"/>
              <w:ind w:right="59"/>
              <w:jc w:val="center"/>
              <w:rPr>
                <w:sz w:val="18"/>
                <w:lang w:val="ru-RU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38"/>
              <w:ind w:left="3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Pr="00935A11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7" w:type="dxa"/>
            <w:vAlign w:val="center"/>
          </w:tcPr>
          <w:p w:rsidR="00642076" w:rsidRPr="00935A11" w:rsidRDefault="00642076" w:rsidP="00935A11">
            <w:pPr>
              <w:pStyle w:val="TableParagraph"/>
              <w:spacing w:before="43"/>
              <w:ind w:right="67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2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76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642076" w:rsidP="00935A11">
            <w:pPr>
              <w:pStyle w:val="TableParagraph"/>
              <w:spacing w:before="43"/>
              <w:ind w:right="84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88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9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2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076" w:rsidTr="004B3DA0">
        <w:trPr>
          <w:trHeight w:val="292"/>
        </w:trPr>
        <w:tc>
          <w:tcPr>
            <w:tcW w:w="720" w:type="dxa"/>
          </w:tcPr>
          <w:p w:rsidR="00642076" w:rsidRDefault="00642076">
            <w:pPr>
              <w:pStyle w:val="TableParagraph"/>
              <w:spacing w:before="4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 10</w:t>
            </w:r>
          </w:p>
        </w:tc>
        <w:tc>
          <w:tcPr>
            <w:tcW w:w="245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4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58"/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7"/>
              <w:jc w:val="center"/>
              <w:rPr>
                <w:b/>
                <w:sz w:val="18"/>
              </w:rPr>
            </w:pPr>
          </w:p>
        </w:tc>
        <w:tc>
          <w:tcPr>
            <w:tcW w:w="281" w:type="dxa"/>
            <w:vAlign w:val="center"/>
          </w:tcPr>
          <w:p w:rsidR="00642076" w:rsidRDefault="00642076" w:rsidP="00935A11">
            <w:pPr>
              <w:pStyle w:val="TableParagraph"/>
              <w:spacing w:before="38"/>
              <w:ind w:right="59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38"/>
              <w:ind w:left="3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67"/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76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right="84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88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9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2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42076" w:rsidTr="004B3DA0">
        <w:trPr>
          <w:trHeight w:val="292"/>
        </w:trPr>
        <w:tc>
          <w:tcPr>
            <w:tcW w:w="720" w:type="dxa"/>
          </w:tcPr>
          <w:p w:rsidR="00642076" w:rsidRDefault="00642076">
            <w:pPr>
              <w:pStyle w:val="TableParagraph"/>
              <w:spacing w:before="49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ВК 11</w:t>
            </w:r>
          </w:p>
        </w:tc>
        <w:tc>
          <w:tcPr>
            <w:tcW w:w="245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642076" w:rsidRDefault="00642076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4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right="5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6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4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1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38"/>
              <w:ind w:right="5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  <w:tc>
          <w:tcPr>
            <w:tcW w:w="286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left="3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38"/>
              <w:ind w:left="3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left="40"/>
              <w:jc w:val="center"/>
              <w:rPr>
                <w:b/>
                <w:sz w:val="18"/>
              </w:rPr>
            </w:pPr>
          </w:p>
        </w:tc>
        <w:tc>
          <w:tcPr>
            <w:tcW w:w="287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right="6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2" w:type="dxa"/>
            <w:vAlign w:val="center"/>
          </w:tcPr>
          <w:p w:rsidR="00642076" w:rsidRPr="00935A11" w:rsidRDefault="00935A11" w:rsidP="00935A1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76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84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spacing w:before="43"/>
              <w:ind w:right="88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vAlign w:val="center"/>
          </w:tcPr>
          <w:p w:rsidR="00642076" w:rsidRPr="00935A11" w:rsidRDefault="00935A11" w:rsidP="00935A11">
            <w:pPr>
              <w:pStyle w:val="TableParagraph"/>
              <w:spacing w:before="43"/>
              <w:ind w:right="9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+</w:t>
            </w: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2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642076" w:rsidRDefault="00642076" w:rsidP="00935A1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F65812" w:rsidRDefault="00F65812" w:rsidP="004433FE">
      <w:pPr>
        <w:framePr w:w="1830" w:wrap="auto" w:hAnchor="text" w:x="9781"/>
        <w:rPr>
          <w:sz w:val="20"/>
        </w:rPr>
        <w:sectPr w:rsidR="00F65812" w:rsidSect="007C1D51">
          <w:pgSz w:w="11910" w:h="16840"/>
          <w:pgMar w:top="760" w:right="300" w:bottom="280" w:left="1300" w:header="720" w:footer="720" w:gutter="0"/>
          <w:cols w:space="720"/>
          <w:docGrid w:linePitch="299"/>
        </w:sectPr>
      </w:pPr>
    </w:p>
    <w:p w:rsidR="00F65812" w:rsidRDefault="00F618A8">
      <w:pPr>
        <w:pStyle w:val="a4"/>
        <w:numPr>
          <w:ilvl w:val="0"/>
          <w:numId w:val="2"/>
        </w:numPr>
        <w:tabs>
          <w:tab w:val="left" w:pos="1070"/>
        </w:tabs>
        <w:spacing w:before="69" w:line="322" w:lineRule="exact"/>
        <w:ind w:left="1069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РЕЗУЛЬТАТІВ</w:t>
      </w:r>
    </w:p>
    <w:p w:rsidR="00F65812" w:rsidRDefault="00F618A8">
      <w:pPr>
        <w:ind w:left="3025" w:right="714" w:hanging="2735"/>
        <w:rPr>
          <w:b/>
          <w:sz w:val="28"/>
        </w:rPr>
      </w:pPr>
      <w:r>
        <w:rPr>
          <w:b/>
          <w:sz w:val="28"/>
        </w:rPr>
        <w:t>НАВЧАННЯ (ПРН) ВІДПОВІДНИМИ КОМПОНЕНТАМИ ОСВІТНЬО-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ПРОФЕСІЙНОЇ ПРОГРАМИ</w:t>
      </w:r>
    </w:p>
    <w:p w:rsidR="00F65812" w:rsidRDefault="00F6581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84"/>
        <w:gridCol w:w="284"/>
        <w:gridCol w:w="284"/>
        <w:gridCol w:w="284"/>
        <w:gridCol w:w="284"/>
        <w:gridCol w:w="285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6"/>
        <w:gridCol w:w="294"/>
        <w:gridCol w:w="274"/>
        <w:gridCol w:w="284"/>
        <w:gridCol w:w="284"/>
        <w:gridCol w:w="284"/>
        <w:gridCol w:w="284"/>
        <w:gridCol w:w="284"/>
        <w:gridCol w:w="287"/>
        <w:gridCol w:w="284"/>
        <w:gridCol w:w="284"/>
        <w:gridCol w:w="286"/>
        <w:gridCol w:w="284"/>
        <w:gridCol w:w="284"/>
        <w:gridCol w:w="286"/>
        <w:gridCol w:w="284"/>
        <w:gridCol w:w="284"/>
      </w:tblGrid>
      <w:tr w:rsidR="00F65812" w:rsidTr="000345A2">
        <w:trPr>
          <w:trHeight w:val="1048"/>
        </w:trPr>
        <w:tc>
          <w:tcPr>
            <w:tcW w:w="682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5"/>
              <w:ind w:left="333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4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3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3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2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85" w:type="dxa"/>
            <w:textDirection w:val="btLr"/>
          </w:tcPr>
          <w:p w:rsidR="00F65812" w:rsidRDefault="00F618A8">
            <w:pPr>
              <w:pStyle w:val="TableParagraph"/>
              <w:spacing w:before="32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30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31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9"/>
              <w:ind w:left="275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7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6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5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5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4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26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294" w:type="dxa"/>
            <w:textDirection w:val="btLr"/>
          </w:tcPr>
          <w:p w:rsidR="00F65812" w:rsidRDefault="00F618A8">
            <w:pPr>
              <w:pStyle w:val="TableParagraph"/>
              <w:spacing w:before="23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274" w:type="dxa"/>
            <w:textDirection w:val="btLr"/>
          </w:tcPr>
          <w:p w:rsidR="00F65812" w:rsidRDefault="00F618A8">
            <w:pPr>
              <w:pStyle w:val="TableParagraph"/>
              <w:spacing w:before="22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1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1"/>
              <w:ind w:left="230"/>
              <w:rPr>
                <w:sz w:val="18"/>
              </w:rPr>
            </w:pPr>
            <w:r>
              <w:rPr>
                <w:sz w:val="18"/>
              </w:rPr>
              <w:t>ПРН 20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20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9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8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287" w:type="dxa"/>
            <w:textDirection w:val="btLr"/>
          </w:tcPr>
          <w:p w:rsidR="00F65812" w:rsidRDefault="00F618A8">
            <w:pPr>
              <w:pStyle w:val="TableParagraph"/>
              <w:spacing w:before="20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7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17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5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</w:p>
        </w:tc>
        <w:tc>
          <w:tcPr>
            <w:tcW w:w="286" w:type="dxa"/>
            <w:textDirection w:val="btLr"/>
          </w:tcPr>
          <w:p w:rsidR="00F65812" w:rsidRDefault="00F618A8">
            <w:pPr>
              <w:pStyle w:val="TableParagraph"/>
              <w:spacing w:before="15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3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284" w:type="dxa"/>
            <w:textDirection w:val="btLr"/>
          </w:tcPr>
          <w:p w:rsidR="00F65812" w:rsidRDefault="00F618A8">
            <w:pPr>
              <w:pStyle w:val="TableParagraph"/>
              <w:spacing w:before="12"/>
              <w:ind w:left="230"/>
              <w:rPr>
                <w:sz w:val="18"/>
              </w:rPr>
            </w:pPr>
            <w:r>
              <w:rPr>
                <w:sz w:val="18"/>
              </w:rPr>
              <w:t>ПРН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6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2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2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10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2"/>
              <w:ind w:right="62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2"/>
              <w:ind w:right="62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11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12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13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18A8">
            <w:pPr>
              <w:pStyle w:val="TableParagraph"/>
              <w:spacing w:before="5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14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15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16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6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17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18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2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19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20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21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2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22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23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24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25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26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0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27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18A8">
            <w:pPr>
              <w:pStyle w:val="TableParagraph"/>
              <w:spacing w:before="5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ОК 28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0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7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spacing w:before="50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spacing w:before="50"/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2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2"/>
              <w:ind w:left="37"/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7" w:type="dxa"/>
            <w:vAlign w:val="center"/>
          </w:tcPr>
          <w:p w:rsidR="00F65812" w:rsidRDefault="00F65812" w:rsidP="00642076">
            <w:pPr>
              <w:pStyle w:val="TableParagraph"/>
              <w:spacing w:before="52"/>
              <w:ind w:right="79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spacing w:before="52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F65812" w:rsidRDefault="00F65812" w:rsidP="00642076">
            <w:pPr>
              <w:pStyle w:val="TableParagraph"/>
              <w:spacing w:before="50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0"/>
              <w:ind w:left="84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0"/>
              <w:ind w:right="70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spacing w:before="50"/>
              <w:ind w:left="17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F65812" w:rsidP="0064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F65812" w:rsidRDefault="00642076" w:rsidP="0064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642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18A8">
            <w:pPr>
              <w:pStyle w:val="TableParagraph"/>
              <w:spacing w:before="5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line="20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18A8">
            <w:pPr>
              <w:pStyle w:val="TableParagraph"/>
              <w:spacing w:before="5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18A8">
            <w:pPr>
              <w:pStyle w:val="TableParagraph"/>
              <w:spacing w:before="5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F65812" w:rsidTr="000345A2">
        <w:trPr>
          <w:trHeight w:val="309"/>
        </w:trPr>
        <w:tc>
          <w:tcPr>
            <w:tcW w:w="682" w:type="dxa"/>
          </w:tcPr>
          <w:p w:rsidR="00F65812" w:rsidRDefault="00F618A8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vAlign w:val="center"/>
          </w:tcPr>
          <w:p w:rsidR="00F65812" w:rsidRDefault="00F65812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4" w:type="dxa"/>
            <w:vAlign w:val="center"/>
          </w:tcPr>
          <w:p w:rsidR="00F65812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F65812" w:rsidRDefault="00F65812">
            <w:pPr>
              <w:pStyle w:val="TableParagraph"/>
              <w:spacing w:before="50"/>
              <w:ind w:right="79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spacing w:before="50"/>
              <w:ind w:left="88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F65812" w:rsidRDefault="00F65812">
            <w:pPr>
              <w:pStyle w:val="TableParagraph"/>
              <w:rPr>
                <w:sz w:val="18"/>
              </w:rPr>
            </w:pPr>
          </w:p>
        </w:tc>
      </w:tr>
      <w:tr w:rsidR="00642076" w:rsidTr="000345A2">
        <w:trPr>
          <w:trHeight w:val="309"/>
        </w:trPr>
        <w:tc>
          <w:tcPr>
            <w:tcW w:w="682" w:type="dxa"/>
          </w:tcPr>
          <w:p w:rsidR="00642076" w:rsidRDefault="00642076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 9</w:t>
            </w: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0345A2">
            <w:pPr>
              <w:pStyle w:val="TableParagraph"/>
              <w:spacing w:before="50"/>
              <w:ind w:right="79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spacing w:before="50"/>
              <w:ind w:left="88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</w:tr>
      <w:tr w:rsidR="00642076" w:rsidTr="000345A2">
        <w:trPr>
          <w:trHeight w:val="309"/>
        </w:trPr>
        <w:tc>
          <w:tcPr>
            <w:tcW w:w="682" w:type="dxa"/>
          </w:tcPr>
          <w:p w:rsidR="00642076" w:rsidRDefault="00642076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 10</w:t>
            </w: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94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7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7" w:type="dxa"/>
            <w:vAlign w:val="center"/>
          </w:tcPr>
          <w:p w:rsidR="00642076" w:rsidRDefault="00642076" w:rsidP="000345A2">
            <w:pPr>
              <w:pStyle w:val="TableParagraph"/>
              <w:spacing w:before="50"/>
              <w:ind w:right="79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spacing w:before="50"/>
              <w:ind w:left="88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  <w:vAlign w:val="center"/>
          </w:tcPr>
          <w:p w:rsidR="00642076" w:rsidRDefault="00642076" w:rsidP="000345A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</w:tr>
      <w:tr w:rsidR="00642076" w:rsidTr="000345A2">
        <w:trPr>
          <w:trHeight w:val="309"/>
        </w:trPr>
        <w:tc>
          <w:tcPr>
            <w:tcW w:w="682" w:type="dxa"/>
          </w:tcPr>
          <w:p w:rsidR="00642076" w:rsidRDefault="00642076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ВК 11</w:t>
            </w: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642076" w:rsidRDefault="000345A2" w:rsidP="000345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86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642076" w:rsidRDefault="00642076">
            <w:pPr>
              <w:pStyle w:val="TableParagraph"/>
              <w:spacing w:before="50"/>
              <w:ind w:right="79"/>
              <w:jc w:val="right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spacing w:before="50"/>
              <w:ind w:left="88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642076" w:rsidRDefault="00642076">
            <w:pPr>
              <w:pStyle w:val="TableParagraph"/>
              <w:rPr>
                <w:sz w:val="18"/>
              </w:rPr>
            </w:pPr>
          </w:p>
        </w:tc>
      </w:tr>
    </w:tbl>
    <w:p w:rsidR="00F618A8" w:rsidRDefault="00F618A8"/>
    <w:sectPr w:rsidR="00F618A8" w:rsidSect="00F65812">
      <w:pgSz w:w="11910" w:h="16840"/>
      <w:pgMar w:top="760" w:right="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7A" w:rsidRDefault="0088007A" w:rsidP="009B65AB">
      <w:r>
        <w:separator/>
      </w:r>
    </w:p>
  </w:endnote>
  <w:endnote w:type="continuationSeparator" w:id="0">
    <w:p w:rsidR="0088007A" w:rsidRDefault="0088007A" w:rsidP="009B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7A" w:rsidRDefault="0088007A" w:rsidP="009B65AB">
      <w:r>
        <w:separator/>
      </w:r>
    </w:p>
  </w:footnote>
  <w:footnote w:type="continuationSeparator" w:id="0">
    <w:p w:rsidR="0088007A" w:rsidRDefault="0088007A" w:rsidP="009B6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B2862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96B6F28"/>
    <w:multiLevelType w:val="hybridMultilevel"/>
    <w:tmpl w:val="50484962"/>
    <w:lvl w:ilvl="0" w:tplc="C6F89F78">
      <w:start w:val="1"/>
      <w:numFmt w:val="decimal"/>
      <w:lvlText w:val="%1."/>
      <w:lvlJc w:val="left"/>
      <w:pPr>
        <w:ind w:left="6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0783114">
      <w:numFmt w:val="bullet"/>
      <w:lvlText w:val="•"/>
      <w:lvlJc w:val="left"/>
      <w:pPr>
        <w:ind w:left="3720" w:hanging="281"/>
      </w:pPr>
      <w:rPr>
        <w:rFonts w:hint="default"/>
        <w:lang w:val="uk-UA" w:eastAsia="en-US" w:bidi="ar-SA"/>
      </w:rPr>
    </w:lvl>
    <w:lvl w:ilvl="2" w:tplc="5C9E89C2">
      <w:numFmt w:val="bullet"/>
      <w:lvlText w:val="•"/>
      <w:lvlJc w:val="left"/>
      <w:pPr>
        <w:ind w:left="4436" w:hanging="281"/>
      </w:pPr>
      <w:rPr>
        <w:rFonts w:hint="default"/>
        <w:lang w:val="uk-UA" w:eastAsia="en-US" w:bidi="ar-SA"/>
      </w:rPr>
    </w:lvl>
    <w:lvl w:ilvl="3" w:tplc="4588EA40">
      <w:numFmt w:val="bullet"/>
      <w:lvlText w:val="•"/>
      <w:lvlJc w:val="left"/>
      <w:pPr>
        <w:ind w:left="5152" w:hanging="281"/>
      </w:pPr>
      <w:rPr>
        <w:rFonts w:hint="default"/>
        <w:lang w:val="uk-UA" w:eastAsia="en-US" w:bidi="ar-SA"/>
      </w:rPr>
    </w:lvl>
    <w:lvl w:ilvl="4" w:tplc="3D16EFA6">
      <w:numFmt w:val="bullet"/>
      <w:lvlText w:val="•"/>
      <w:lvlJc w:val="left"/>
      <w:pPr>
        <w:ind w:left="5868" w:hanging="281"/>
      </w:pPr>
      <w:rPr>
        <w:rFonts w:hint="default"/>
        <w:lang w:val="uk-UA" w:eastAsia="en-US" w:bidi="ar-SA"/>
      </w:rPr>
    </w:lvl>
    <w:lvl w:ilvl="5" w:tplc="5232D63A">
      <w:numFmt w:val="bullet"/>
      <w:lvlText w:val="•"/>
      <w:lvlJc w:val="left"/>
      <w:pPr>
        <w:ind w:left="6585" w:hanging="281"/>
      </w:pPr>
      <w:rPr>
        <w:rFonts w:hint="default"/>
        <w:lang w:val="uk-UA" w:eastAsia="en-US" w:bidi="ar-SA"/>
      </w:rPr>
    </w:lvl>
    <w:lvl w:ilvl="6" w:tplc="F0B05A50">
      <w:numFmt w:val="bullet"/>
      <w:lvlText w:val="•"/>
      <w:lvlJc w:val="left"/>
      <w:pPr>
        <w:ind w:left="7301" w:hanging="281"/>
      </w:pPr>
      <w:rPr>
        <w:rFonts w:hint="default"/>
        <w:lang w:val="uk-UA" w:eastAsia="en-US" w:bidi="ar-SA"/>
      </w:rPr>
    </w:lvl>
    <w:lvl w:ilvl="7" w:tplc="0652E3C0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  <w:lvl w:ilvl="8" w:tplc="D4D200D0">
      <w:numFmt w:val="bullet"/>
      <w:lvlText w:val="•"/>
      <w:lvlJc w:val="left"/>
      <w:pPr>
        <w:ind w:left="8733" w:hanging="281"/>
      </w:pPr>
      <w:rPr>
        <w:rFonts w:hint="default"/>
        <w:lang w:val="uk-UA" w:eastAsia="en-US" w:bidi="ar-SA"/>
      </w:rPr>
    </w:lvl>
  </w:abstractNum>
  <w:abstractNum w:abstractNumId="2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D0B0840"/>
    <w:multiLevelType w:val="multilevel"/>
    <w:tmpl w:val="D1346174"/>
    <w:lvl w:ilvl="0">
      <w:start w:val="2"/>
      <w:numFmt w:val="decimal"/>
      <w:lvlText w:val="%1"/>
      <w:lvlJc w:val="left"/>
      <w:pPr>
        <w:ind w:left="2976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7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90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76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5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2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0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5812"/>
    <w:rsid w:val="000135F3"/>
    <w:rsid w:val="000345A2"/>
    <w:rsid w:val="00035E52"/>
    <w:rsid w:val="00074620"/>
    <w:rsid w:val="000967B9"/>
    <w:rsid w:val="000B0A28"/>
    <w:rsid w:val="000B34FF"/>
    <w:rsid w:val="000E714A"/>
    <w:rsid w:val="00123AE6"/>
    <w:rsid w:val="00193C15"/>
    <w:rsid w:val="001D4C98"/>
    <w:rsid w:val="001E60F4"/>
    <w:rsid w:val="00217C79"/>
    <w:rsid w:val="00263418"/>
    <w:rsid w:val="002820E2"/>
    <w:rsid w:val="0028710B"/>
    <w:rsid w:val="002E4DC3"/>
    <w:rsid w:val="003705E6"/>
    <w:rsid w:val="00384793"/>
    <w:rsid w:val="00393A91"/>
    <w:rsid w:val="003D09EC"/>
    <w:rsid w:val="004077E1"/>
    <w:rsid w:val="0041080E"/>
    <w:rsid w:val="004138F0"/>
    <w:rsid w:val="00415086"/>
    <w:rsid w:val="00431EAA"/>
    <w:rsid w:val="004433FE"/>
    <w:rsid w:val="00466C6C"/>
    <w:rsid w:val="00472905"/>
    <w:rsid w:val="00482C85"/>
    <w:rsid w:val="00482E41"/>
    <w:rsid w:val="004960DE"/>
    <w:rsid w:val="004A7205"/>
    <w:rsid w:val="004B2D8C"/>
    <w:rsid w:val="004B3DA0"/>
    <w:rsid w:val="004C0CC4"/>
    <w:rsid w:val="004F5F8F"/>
    <w:rsid w:val="00505BCA"/>
    <w:rsid w:val="005557A7"/>
    <w:rsid w:val="005737EE"/>
    <w:rsid w:val="005D32E0"/>
    <w:rsid w:val="00620949"/>
    <w:rsid w:val="00633AD5"/>
    <w:rsid w:val="00642076"/>
    <w:rsid w:val="006421EF"/>
    <w:rsid w:val="00644BC7"/>
    <w:rsid w:val="006636A2"/>
    <w:rsid w:val="00665A45"/>
    <w:rsid w:val="00680544"/>
    <w:rsid w:val="006A5234"/>
    <w:rsid w:val="006B02D5"/>
    <w:rsid w:val="006C1BFC"/>
    <w:rsid w:val="006D61B3"/>
    <w:rsid w:val="006F5F83"/>
    <w:rsid w:val="00707EF4"/>
    <w:rsid w:val="00717010"/>
    <w:rsid w:val="007420EA"/>
    <w:rsid w:val="00764E41"/>
    <w:rsid w:val="007C1D51"/>
    <w:rsid w:val="007D3D9B"/>
    <w:rsid w:val="007E5B95"/>
    <w:rsid w:val="007F0E8D"/>
    <w:rsid w:val="007F39AC"/>
    <w:rsid w:val="008258D9"/>
    <w:rsid w:val="00844FC3"/>
    <w:rsid w:val="00861392"/>
    <w:rsid w:val="0088007A"/>
    <w:rsid w:val="008A13BD"/>
    <w:rsid w:val="008A674F"/>
    <w:rsid w:val="008B330E"/>
    <w:rsid w:val="009050F1"/>
    <w:rsid w:val="009201C5"/>
    <w:rsid w:val="00935A11"/>
    <w:rsid w:val="009577BA"/>
    <w:rsid w:val="00981573"/>
    <w:rsid w:val="00982669"/>
    <w:rsid w:val="00997594"/>
    <w:rsid w:val="009B65AB"/>
    <w:rsid w:val="009C2254"/>
    <w:rsid w:val="009E6D7E"/>
    <w:rsid w:val="00A21940"/>
    <w:rsid w:val="00A553B8"/>
    <w:rsid w:val="00A74164"/>
    <w:rsid w:val="00AB5A32"/>
    <w:rsid w:val="00AC698E"/>
    <w:rsid w:val="00AD342B"/>
    <w:rsid w:val="00B27976"/>
    <w:rsid w:val="00B3196A"/>
    <w:rsid w:val="00B61FE9"/>
    <w:rsid w:val="00B62F3F"/>
    <w:rsid w:val="00B66EFA"/>
    <w:rsid w:val="00B84C41"/>
    <w:rsid w:val="00B85640"/>
    <w:rsid w:val="00BA3012"/>
    <w:rsid w:val="00BB62C3"/>
    <w:rsid w:val="00BD7885"/>
    <w:rsid w:val="00C0309C"/>
    <w:rsid w:val="00C052C0"/>
    <w:rsid w:val="00C53329"/>
    <w:rsid w:val="00C73867"/>
    <w:rsid w:val="00C74652"/>
    <w:rsid w:val="00C923A1"/>
    <w:rsid w:val="00CD2A67"/>
    <w:rsid w:val="00CE03CA"/>
    <w:rsid w:val="00CE2995"/>
    <w:rsid w:val="00CF1F1F"/>
    <w:rsid w:val="00D173AD"/>
    <w:rsid w:val="00D91A41"/>
    <w:rsid w:val="00DC509E"/>
    <w:rsid w:val="00DE1049"/>
    <w:rsid w:val="00DF4906"/>
    <w:rsid w:val="00E125C9"/>
    <w:rsid w:val="00E21F2F"/>
    <w:rsid w:val="00E25F0E"/>
    <w:rsid w:val="00E35A00"/>
    <w:rsid w:val="00E45E8D"/>
    <w:rsid w:val="00E46468"/>
    <w:rsid w:val="00EE6E2B"/>
    <w:rsid w:val="00F037B7"/>
    <w:rsid w:val="00F601ED"/>
    <w:rsid w:val="00F618A8"/>
    <w:rsid w:val="00F65812"/>
    <w:rsid w:val="00F676F9"/>
    <w:rsid w:val="00FB0CB3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10"/>
      <o:rules v:ext="edit">
        <o:r id="V:Rule181" type="connector" idref="#_x0000_s11022"/>
        <o:r id="V:Rule182" type="connector" idref="#_x0000_s11087"/>
        <o:r id="V:Rule183" type="connector" idref="#_x0000_s10374"/>
        <o:r id="V:Rule184" type="connector" idref="#_x0000_s11006"/>
        <o:r id="V:Rule185" type="connector" idref="#_x0000_s10422"/>
        <o:r id="V:Rule186" type="connector" idref="#_x0000_s10446"/>
        <o:r id="V:Rule187" type="connector" idref="#_x0000_s11030"/>
        <o:r id="V:Rule188" type="connector" idref="#_x0000_s11034"/>
        <o:r id="V:Rule189" type="connector" idref="#_x0000_s10373"/>
        <o:r id="V:Rule190" type="connector" idref="#_x0000_s11069"/>
        <o:r id="V:Rule191" type="connector" idref="#_x0000_s11105"/>
        <o:r id="V:Rule192" type="connector" idref="#_x0000_s11097"/>
        <o:r id="V:Rule193" type="connector" idref="#_x0000_s11001"/>
        <o:r id="V:Rule194" type="connector" idref="#_x0000_s10380"/>
        <o:r id="V:Rule195" type="connector" idref="#_x0000_s10437"/>
        <o:r id="V:Rule196" type="connector" idref="#_x0000_s11015"/>
        <o:r id="V:Rule197" type="connector" idref="#_x0000_s10419"/>
        <o:r id="V:Rule198" type="connector" idref="#_x0000_s11090"/>
        <o:r id="V:Rule199" type="connector" idref="#_x0000_s11100"/>
        <o:r id="V:Rule200" type="connector" idref="#_x0000_s11074"/>
        <o:r id="V:Rule201" type="connector" idref="#_x0000_s10410"/>
        <o:r id="V:Rule202" type="connector" idref="#_x0000_s11058"/>
        <o:r id="V:Rule203" type="connector" idref="#_x0000_s10991"/>
        <o:r id="V:Rule204" type="connector" idref="#_x0000_s10388"/>
        <o:r id="V:Rule205" type="connector" idref="#_x0000_s11000"/>
        <o:r id="V:Rule206" type="connector" idref="#_x0000_s10436"/>
        <o:r id="V:Rule207" type="connector" idref="#_x0000_s11091"/>
        <o:r id="V:Rule208" type="connector" idref="#_x0000_s11016"/>
        <o:r id="V:Rule209" type="connector" idref="#_x0000_s10406"/>
        <o:r id="V:Rule210" type="connector" idref="#_x0000_s10387"/>
        <o:r id="V:Rule211" type="connector" idref="#_x0000_s11101"/>
        <o:r id="V:Rule212" type="connector" idref="#_x0000_s11073"/>
        <o:r id="V:Rule213" type="connector" idref="#_x0000_s10376"/>
        <o:r id="V:Rule214" type="connector" idref="#_x0000_s10990"/>
        <o:r id="V:Rule215" type="connector" idref="#_x0000_s11059"/>
        <o:r id="V:Rule216" type="connector" idref="#_x0000_s11005"/>
        <o:r id="V:Rule217" type="connector" idref="#_x0000_s10401"/>
        <o:r id="V:Rule218" type="connector" idref="#_x0000_s10421"/>
        <o:r id="V:Rule219" type="connector" idref="#_x0000_s10407"/>
        <o:r id="V:Rule220" type="connector" idref="#_x0000_s11031"/>
        <o:r id="V:Rule221" type="connector" idref="#_x0000_s10997"/>
        <o:r id="V:Rule222" type="connector" idref="#_x0000_s11068"/>
        <o:r id="V:Rule223" type="connector" idref="#_x0000_s10987"/>
        <o:r id="V:Rule224" type="connector" idref="#_x0000_s11106"/>
        <o:r id="V:Rule225" type="connector" idref="#_x0000_s11033"/>
        <o:r id="V:Rule226" type="connector" idref="#_x0000_s10404"/>
        <o:r id="V:Rule227" type="connector" idref="#_x0000_s11044"/>
        <o:r id="V:Rule228" type="connector" idref="#_x0000_s10430"/>
        <o:r id="V:Rule229" type="connector" idref="#_x0000_s10392"/>
        <o:r id="V:Rule230" type="connector" idref="#_x0000_s11014"/>
        <o:r id="V:Rule231" type="connector" idref="#_x0000_s10998"/>
        <o:r id="V:Rule232" type="connector" idref="#_x0000_s10395"/>
        <o:r id="V:Rule233" type="connector" idref="#_x0000_s11067"/>
        <o:r id="V:Rule234" type="connector" idref="#_x0000_s10988"/>
        <o:r id="V:Rule235" type="connector" idref="#_x0000_s10397"/>
        <o:r id="V:Rule236" type="connector" idref="#_x0000_s11099"/>
        <o:r id="V:Rule237" type="connector" idref="#_x0000_s11029"/>
        <o:r id="V:Rule238" type="connector" idref="#_x0000_s10435"/>
        <o:r id="V:Rule239" type="connector" idref="#_x0000_s10415"/>
        <o:r id="V:Rule240" type="connector" idref="#_x0000_s11003"/>
        <o:r id="V:Rule241" type="connector" idref="#_x0000_s10423"/>
        <o:r id="V:Rule242" type="connector" idref="#_x0000_s11046"/>
        <o:r id="V:Rule243" type="connector" idref="#_x0000_s10377"/>
        <o:r id="V:Rule244" type="connector" idref="#_x0000_s11082"/>
        <o:r id="V:Rule245" type="connector" idref="#_x0000_s11070"/>
        <o:r id="V:Rule246" type="connector" idref="#_x0000_s11104"/>
        <o:r id="V:Rule247" type="connector" idref="#_x0000_s10389"/>
        <o:r id="V:Rule248" type="connector" idref="#_x0000_s11035"/>
        <o:r id="V:Rule249" type="connector" idref="#_x0000_s10385"/>
        <o:r id="V:Rule250" type="connector" idref="#_x0000_s11028"/>
        <o:r id="V:Rule251" type="connector" idref="#_x0000_s11004"/>
        <o:r id="V:Rule252" type="connector" idref="#_x0000_s10396"/>
        <o:r id="V:Rule253" type="connector" idref="#_x0000_s10424"/>
        <o:r id="V:Rule254" type="connector" idref="#_x0000_s10382"/>
        <o:r id="V:Rule255" type="connector" idref="#_x0000_s11045"/>
        <o:r id="V:Rule256" type="connector" idref="#_x0000_s10400"/>
        <o:r id="V:Rule257" type="connector" idref="#_x0000_s10416"/>
        <o:r id="V:Rule258" type="connector" idref="#_x0000_s11057"/>
        <o:r id="V:Rule259" type="connector" idref="#_x0000_s11036"/>
        <o:r id="V:Rule260" type="connector" idref="#_x0000_s11071"/>
        <o:r id="V:Rule261" type="connector" idref="#_x0000_s11103"/>
        <o:r id="V:Rule262" type="connector" idref="#_x0000_s10414"/>
        <o:r id="V:Rule263" type="connector" idref="#_x0000_s11013"/>
        <o:r id="V:Rule264" type="connector" idref="#_x0000_s10411"/>
        <o:r id="V:Rule265" type="connector" idref="#_x0000_s11088"/>
        <o:r id="V:Rule266" type="connector" idref="#_x0000_s10403"/>
        <o:r id="V:Rule267" type="connector" idref="#_x0000_s10999"/>
        <o:r id="V:Rule268" type="connector" idref="#_x0000_s10439"/>
        <o:r id="V:Rule269" type="connector" idref="#_x0000_s10445"/>
        <o:r id="V:Rule270" type="connector" idref="#_x0000_s10399"/>
        <o:r id="V:Rule271" type="connector" idref="#_x0000_s11060"/>
        <o:r id="V:Rule272" type="connector" idref="#_x0000_s10989"/>
        <o:r id="V:Rule273" type="connector" idref="#_x0000_s11098"/>
        <o:r id="V:Rule274" type="connector" idref="#_x0000_s11076"/>
        <o:r id="V:Rule275" type="connector" idref="#_x0000_s11052"/>
        <o:r id="V:Rule276" type="connector" idref="#_x0000_s10372"/>
        <o:r id="V:Rule277" type="connector" idref="#_x0000_s10992"/>
        <o:r id="V:Rule278" type="connector" idref="#_x0000_s11063"/>
        <o:r id="V:Rule279" type="connector" idref="#_x0000_s11038"/>
        <o:r id="V:Rule280" type="connector" idref="#_x0000_s11049"/>
        <o:r id="V:Rule281" type="connector" idref="#_x0000_s10390"/>
        <o:r id="V:Rule282" type="connector" idref="#_x0000_s10405"/>
        <o:r id="V:Rule283" type="connector" idref="#_x0000_s11010"/>
        <o:r id="V:Rule284" type="connector" idref="#_x0000_s10426"/>
        <o:r id="V:Rule285" type="connector" idref="#_x0000_s10420"/>
        <o:r id="V:Rule286" type="connector" idref="#_x0000_s10442"/>
        <o:r id="V:Rule287" type="connector" idref="#_x0000_s11026"/>
        <o:r id="V:Rule288" type="connector" idref="#_x0000_s11002"/>
        <o:r id="V:Rule289" type="connector" idref="#_x0000_s10393"/>
        <o:r id="V:Rule290" type="connector" idref="#_x0000_s11078"/>
        <o:r id="V:Rule291" type="connector" idref="#_x0000_s11096"/>
        <o:r id="V:Rule292" type="connector" idref="#_x0000_s10995"/>
        <o:r id="V:Rule293" type="connector" idref="#_x0000_s10431"/>
        <o:r id="V:Rule294" type="connector" idref="#_x0000_s11086"/>
        <o:r id="V:Rule295" type="connector" idref="#_x0000_s11007"/>
        <o:r id="V:Rule296" type="connector" idref="#_x0000_s11021"/>
        <o:r id="V:Rule297" type="connector" idref="#_x0000_s10394"/>
        <o:r id="V:Rule298" type="connector" idref="#_x0000_s11079"/>
        <o:r id="V:Rule299" type="connector" idref="#_x0000_s10402"/>
        <o:r id="V:Rule300" type="connector" idref="#_x0000_s11053"/>
        <o:r id="V:Rule301" type="connector" idref="#_x0000_s10996"/>
        <o:r id="V:Rule302" type="connector" idref="#_x0000_s10432"/>
        <o:r id="V:Rule303" type="connector" idref="#_x0000_s11032"/>
        <o:r id="V:Rule304" type="connector" idref="#_x0000_s11020"/>
        <o:r id="V:Rule305" type="connector" idref="#_x0000_s10378"/>
        <o:r id="V:Rule306" type="connector" idref="#_x0000_s11085"/>
        <o:r id="V:Rule307" type="connector" idref="#_x0000_s11039"/>
        <o:r id="V:Rule308" type="connector" idref="#_x0000_s11064"/>
        <o:r id="V:Rule309" type="connector" idref="#_x0000_s10413"/>
        <o:r id="V:Rule310" type="connector" idref="#_x0000_s11102"/>
        <o:r id="V:Rule311" type="connector" idref="#_x0000_s11048"/>
        <o:r id="V:Rule312" type="connector" idref="#_x0000_s11017"/>
        <o:r id="V:Rule313" type="connector" idref="#_x0000_s11092"/>
        <o:r id="V:Rule314" type="connector" idref="#_x0000_s11011"/>
        <o:r id="V:Rule315" type="connector" idref="#_x0000_s10418"/>
        <o:r id="V:Rule316" type="connector" idref="#_x0000_s10427"/>
        <o:r id="V:Rule317" type="connector" idref="#_x0000_s10441"/>
        <o:r id="V:Rule318" type="connector" idref="#_x0000_s11025"/>
        <o:r id="V:Rule319" type="connector" idref="#_x0000_s11055"/>
        <o:r id="V:Rule320" type="connector" idref="#_x0000_s10417"/>
        <o:r id="V:Rule321" type="connector" idref="#_x0000_s11081"/>
        <o:r id="V:Rule322" type="connector" idref="#_x0000_s11093"/>
        <o:r id="V:Rule323" type="connector" idref="#_x0000_s10379"/>
        <o:r id="V:Rule324" type="connector" idref="#_x0000_s11047"/>
        <o:r id="V:Rule325" type="connector" idref="#_x0000_s10383"/>
        <o:r id="V:Rule326" type="connector" idref="#_x0000_s10386"/>
        <o:r id="V:Rule327" type="connector" idref="#_x0000_s11083"/>
        <o:r id="V:Rule328" type="connector" idref="#_x0000_s1961"/>
        <o:r id="V:Rule329" type="connector" idref="#_x0000_s1944"/>
        <o:r id="V:Rule330" type="connector" idref="#_x0000_s11050"/>
        <o:r id="V:Rule331" type="connector" idref="#_x0000_s11062"/>
        <o:r id="V:Rule332" type="connector" idref="#_x0000_s11041"/>
        <o:r id="V:Rule333" type="connector" idref="#_x0000_s11066"/>
        <o:r id="V:Rule334" type="connector" idref="#_x0000_s10398"/>
        <o:r id="V:Rule335" type="connector" idref="#_x0000_s10443"/>
        <o:r id="V:Rule336" type="connector" idref="#_x0000_s11023"/>
        <o:r id="V:Rule337" type="connector" idref="#_x0000_s10412"/>
        <o:r id="V:Rule338" type="connector" idref="#_x0000_s11009"/>
        <o:r id="V:Rule339" type="connector" idref="#_x0000_s10429"/>
        <o:r id="V:Rule340" type="connector" idref="#_x0000_s11051"/>
        <o:r id="V:Rule341" type="connector" idref="#_x0000_s10409"/>
        <o:r id="V:Rule342" type="connector" idref="#_x0000_s11077"/>
        <o:r id="V:Rule343" type="connector" idref="#_x0000_s11065"/>
        <o:r id="V:Rule344" type="connector" idref="#_x0000_s11040"/>
        <o:r id="V:Rule345" type="connector" idref="#_x0000_s10444"/>
        <o:r id="V:Rule346" type="connector" idref="#_x0000_s11024"/>
        <o:r id="V:Rule347" type="connector" idref="#_x0000_s10440"/>
        <o:r id="V:Rule348" type="connector" idref="#_x0000_s11008"/>
        <o:r id="V:Rule349" type="connector" idref="#_x0000_s10384"/>
        <o:r id="V:Rule350" type="connector" idref="#_x0000_s10428"/>
        <o:r id="V:Rule351" type="connector" idref="#_x0000_s11072"/>
        <o:r id="V:Rule352" type="connector" idref="#_x0000_s11037"/>
        <o:r id="V:Rule353" type="connector" idref="#_x0000_s10408"/>
        <o:r id="V:Rule354" type="connector" idref="#_x0000_s11080"/>
        <o:r id="V:Rule355" type="connector" idref="#_x0000_s11084"/>
        <o:r id="V:Rule356" type="connector" idref="#_x0000_s10425"/>
        <o:r id="V:Rule357" type="connector" idref="#_x0000_s10375"/>
        <o:r id="V:Rule358" type="connector" idref="#_x0000_s11019"/>
        <o:r id="V:Rule359" type="connector" idref="#_x0000_s10993"/>
        <o:r id="V:Rule360" type="connector" idref="#_x0000_s10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81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812"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5812"/>
    <w:pPr>
      <w:spacing w:before="59"/>
      <w:ind w:left="628" w:hanging="701"/>
    </w:pPr>
  </w:style>
  <w:style w:type="paragraph" w:customStyle="1" w:styleId="TableParagraph">
    <w:name w:val="Table Paragraph"/>
    <w:basedOn w:val="a"/>
    <w:uiPriority w:val="1"/>
    <w:qFormat/>
    <w:rsid w:val="00F65812"/>
  </w:style>
  <w:style w:type="paragraph" w:styleId="a5">
    <w:name w:val="Balloon Text"/>
    <w:basedOn w:val="a"/>
    <w:link w:val="a6"/>
    <w:uiPriority w:val="99"/>
    <w:semiHidden/>
    <w:unhideWhenUsed/>
    <w:rsid w:val="00F61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A8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9B6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5AB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9B65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5AB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locked/>
    <w:rsid w:val="004C0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CC4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val="en-US"/>
    </w:rPr>
  </w:style>
  <w:style w:type="character" w:customStyle="1" w:styleId="314pt">
    <w:name w:val="Основной текст (3) + 14 pt"/>
    <w:aliases w:val="Не полужирный"/>
    <w:basedOn w:val="3"/>
    <w:rsid w:val="004C0CC4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uficommentbody">
    <w:name w:val="uficommentbody"/>
    <w:basedOn w:val="a0"/>
    <w:rsid w:val="004C0CC4"/>
  </w:style>
  <w:style w:type="table" w:styleId="ab">
    <w:name w:val="Table Grid"/>
    <w:basedOn w:val="a1"/>
    <w:uiPriority w:val="59"/>
    <w:rsid w:val="0048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4B70-61D4-4FAB-BCFE-E3F297E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16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2021-11-29T13:05:00Z</cp:lastPrinted>
  <dcterms:created xsi:type="dcterms:W3CDTF">2021-04-22T16:23:00Z</dcterms:created>
  <dcterms:modified xsi:type="dcterms:W3CDTF">2021-11-30T11:08:00Z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2021-04-22T00:00:00Z</vt:filetime>
  </property>
</Properties>
</file>